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99B" w:rsidRPr="003054B2" w:rsidRDefault="00CF1C8C" w:rsidP="00230FF0">
      <w:pPr>
        <w:pStyle w:val="Default"/>
        <w:jc w:val="center"/>
        <w:rPr>
          <w:rFonts w:ascii="Times New Roman" w:hAnsi="Times New Roman" w:cs="Times New Roman"/>
          <w:b/>
          <w:bCs/>
          <w:color w:val="auto"/>
          <w:sz w:val="52"/>
          <w:szCs w:val="52"/>
        </w:rPr>
      </w:pPr>
      <w:r>
        <w:rPr>
          <w:rFonts w:ascii="Times New Roman" w:hAnsi="Times New Roman" w:cs="Times New Roman"/>
          <w:b/>
          <w:bCs/>
          <w:noProof/>
          <w:color w:val="auto"/>
          <w:sz w:val="52"/>
          <w:szCs w:val="52"/>
        </w:rPr>
        <w:drawing>
          <wp:inline distT="0" distB="0" distL="0" distR="0">
            <wp:extent cx="3429000" cy="3162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b logo 2019.jpg"/>
                    <pic:cNvPicPr/>
                  </pic:nvPicPr>
                  <pic:blipFill>
                    <a:blip r:embed="rId7"/>
                    <a:stretch>
                      <a:fillRect/>
                    </a:stretch>
                  </pic:blipFill>
                  <pic:spPr>
                    <a:xfrm>
                      <a:off x="0" y="0"/>
                      <a:ext cx="3429000" cy="3162300"/>
                    </a:xfrm>
                    <a:prstGeom prst="rect">
                      <a:avLst/>
                    </a:prstGeom>
                  </pic:spPr>
                </pic:pic>
              </a:graphicData>
            </a:graphic>
          </wp:inline>
        </w:drawing>
      </w:r>
    </w:p>
    <w:p w:rsidR="000F299B" w:rsidRPr="003054B2" w:rsidRDefault="000F299B" w:rsidP="000D3CA0">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sz w:val="2"/>
          <w:szCs w:val="2"/>
        </w:rPr>
      </w:pPr>
    </w:p>
    <w:p w:rsidR="000F299B" w:rsidRPr="003054B2" w:rsidRDefault="000F299B" w:rsidP="00230FF0">
      <w:pPr>
        <w:pStyle w:val="Default"/>
        <w:rPr>
          <w:rFonts w:ascii="Times New Roman" w:hAnsi="Times New Roman" w:cs="Times New Roman"/>
          <w:color w:val="auto"/>
          <w:sz w:val="22"/>
          <w:szCs w:val="22"/>
        </w:rPr>
      </w:pPr>
    </w:p>
    <w:p w:rsidR="000F299B" w:rsidRDefault="000F299B" w:rsidP="00353501">
      <w:pPr>
        <w:pStyle w:val="Default"/>
        <w:spacing w:line="276" w:lineRule="auto"/>
        <w:rPr>
          <w:rFonts w:ascii="Times New Roman" w:hAnsi="Times New Roman" w:cs="Times New Roman"/>
          <w:b/>
          <w:bCs/>
          <w:color w:val="auto"/>
          <w:sz w:val="52"/>
          <w:szCs w:val="52"/>
        </w:rPr>
      </w:pPr>
    </w:p>
    <w:p w:rsidR="000F299B" w:rsidRPr="003054B2" w:rsidRDefault="00CF1C8C" w:rsidP="000D3CA0">
      <w:pPr>
        <w:pStyle w:val="Default"/>
        <w:spacing w:line="276" w:lineRule="auto"/>
        <w:jc w:val="center"/>
        <w:rPr>
          <w:rFonts w:ascii="Times New Roman" w:hAnsi="Times New Roman" w:cs="Times New Roman"/>
          <w:color w:val="auto"/>
          <w:sz w:val="52"/>
          <w:szCs w:val="52"/>
        </w:rPr>
      </w:pPr>
      <w:r>
        <w:rPr>
          <w:rFonts w:ascii="Times New Roman" w:hAnsi="Times New Roman" w:cs="Times New Roman"/>
          <w:b/>
          <w:bCs/>
          <w:color w:val="auto"/>
          <w:sz w:val="52"/>
          <w:szCs w:val="52"/>
        </w:rPr>
        <w:t>ORGANİZE SANAYİ BÖLGESİ</w:t>
      </w:r>
      <w:r w:rsidR="00353501">
        <w:rPr>
          <w:rFonts w:ascii="Times New Roman" w:hAnsi="Times New Roman" w:cs="Times New Roman"/>
          <w:b/>
          <w:bCs/>
          <w:color w:val="auto"/>
          <w:sz w:val="52"/>
          <w:szCs w:val="52"/>
        </w:rPr>
        <w:t xml:space="preserve"> ANAOKULU</w:t>
      </w:r>
      <w:r w:rsidR="000F299B" w:rsidRPr="003054B2">
        <w:rPr>
          <w:rFonts w:ascii="Times New Roman" w:hAnsi="Times New Roman" w:cs="Times New Roman"/>
          <w:b/>
          <w:bCs/>
          <w:color w:val="auto"/>
          <w:sz w:val="52"/>
          <w:szCs w:val="52"/>
        </w:rPr>
        <w:t xml:space="preserve"> MÜDÜRLÜĞÜ</w:t>
      </w:r>
    </w:p>
    <w:p w:rsidR="000F299B" w:rsidRDefault="000F299B" w:rsidP="000D3CA0">
      <w:pPr>
        <w:pStyle w:val="Default"/>
        <w:spacing w:line="276" w:lineRule="auto"/>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İŞ SAĞLIĞI VE GÜVENLİĞİ</w:t>
      </w:r>
    </w:p>
    <w:p w:rsidR="000F299B" w:rsidRPr="003054B2" w:rsidRDefault="000F299B" w:rsidP="000D3CA0">
      <w:pPr>
        <w:pStyle w:val="Default"/>
        <w:spacing w:line="276" w:lineRule="auto"/>
        <w:jc w:val="center"/>
        <w:rPr>
          <w:rFonts w:ascii="Times New Roman" w:hAnsi="Times New Roman" w:cs="Times New Roman"/>
          <w:b/>
          <w:bCs/>
          <w:color w:val="auto"/>
          <w:sz w:val="52"/>
          <w:szCs w:val="52"/>
        </w:rPr>
      </w:pPr>
      <w:r w:rsidRPr="003054B2">
        <w:rPr>
          <w:rFonts w:ascii="Times New Roman" w:hAnsi="Times New Roman" w:cs="Times New Roman"/>
          <w:b/>
          <w:bCs/>
          <w:color w:val="auto"/>
          <w:sz w:val="52"/>
          <w:szCs w:val="52"/>
        </w:rPr>
        <w:t>İÇ YÖNERGESİ</w:t>
      </w:r>
    </w:p>
    <w:p w:rsidR="000F299B" w:rsidRPr="003054B2" w:rsidRDefault="000F299B" w:rsidP="000D3CA0">
      <w:pPr>
        <w:pStyle w:val="Default"/>
        <w:spacing w:line="276" w:lineRule="auto"/>
        <w:jc w:val="center"/>
        <w:rPr>
          <w:rFonts w:ascii="Times New Roman" w:hAnsi="Times New Roman" w:cs="Times New Roman"/>
          <w:color w:val="auto"/>
          <w:sz w:val="52"/>
          <w:szCs w:val="52"/>
        </w:rPr>
      </w:pPr>
    </w:p>
    <w:p w:rsidR="000F299B" w:rsidRPr="003054B2" w:rsidRDefault="000F299B" w:rsidP="000D3CA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
          <w:szCs w:val="2"/>
        </w:rPr>
      </w:pPr>
    </w:p>
    <w:p w:rsidR="000F299B" w:rsidRPr="003054B2" w:rsidRDefault="00F37721" w:rsidP="00230FF0">
      <w:pPr>
        <w:pStyle w:val="Default"/>
        <w:rPr>
          <w:rFonts w:ascii="Times New Roman" w:hAnsi="Times New Roman" w:cs="Times New Roman"/>
          <w:color w:val="auto"/>
          <w:sz w:val="22"/>
          <w:szCs w:val="22"/>
        </w:rPr>
      </w:pPr>
      <w:bookmarkStart w:id="0" w:name="_GoBack"/>
      <w:r>
        <w:rPr>
          <w:rFonts w:ascii="Times New Roman" w:hAnsi="Times New Roman" w:cs="Times New Roman"/>
          <w:noProof/>
          <w:color w:val="auto"/>
          <w:sz w:val="22"/>
          <w:szCs w:val="22"/>
        </w:rPr>
        <w:drawing>
          <wp:anchor distT="0" distB="0" distL="114300" distR="114300" simplePos="0" relativeHeight="251658240" behindDoc="0" locked="0" layoutInCell="1" allowOverlap="1">
            <wp:simplePos x="0" y="0"/>
            <wp:positionH relativeFrom="column">
              <wp:posOffset>1671955</wp:posOffset>
            </wp:positionH>
            <wp:positionV relativeFrom="paragraph">
              <wp:posOffset>89535</wp:posOffset>
            </wp:positionV>
            <wp:extent cx="2162175" cy="213587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80911-WA0000.jpg"/>
                    <pic:cNvPicPr/>
                  </pic:nvPicPr>
                  <pic:blipFill>
                    <a:blip r:embed="rId8"/>
                    <a:stretch>
                      <a:fillRect/>
                    </a:stretch>
                  </pic:blipFill>
                  <pic:spPr>
                    <a:xfrm>
                      <a:off x="0" y="0"/>
                      <a:ext cx="2162175" cy="2135871"/>
                    </a:xfrm>
                    <a:prstGeom prst="rect">
                      <a:avLst/>
                    </a:prstGeom>
                  </pic:spPr>
                </pic:pic>
              </a:graphicData>
            </a:graphic>
          </wp:anchor>
        </w:drawing>
      </w:r>
      <w:bookmarkEnd w:id="0"/>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Default="000F299B"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Default="000F299B"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F37721" w:rsidRDefault="00F37721" w:rsidP="00230FF0">
      <w:pPr>
        <w:pStyle w:val="Default"/>
        <w:rPr>
          <w:rFonts w:ascii="Times New Roman" w:hAnsi="Times New Roman" w:cs="Times New Roman"/>
          <w:color w:val="auto"/>
          <w:sz w:val="22"/>
          <w:szCs w:val="22"/>
        </w:rPr>
      </w:pPr>
    </w:p>
    <w:p w:rsidR="00F37721" w:rsidRPr="003054B2" w:rsidRDefault="00F37721"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lastRenderedPageBreak/>
        <w:t>BİRİNCİ BÖLÜM</w:t>
      </w: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Amaç, Kapsam, Dayanak ve Tanımlar</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Amaç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w:t>
      </w:r>
      <w:r w:rsidRPr="003054B2">
        <w:rPr>
          <w:rFonts w:ascii="Times New Roman" w:hAnsi="Times New Roman" w:cs="Times New Roman"/>
          <w:color w:val="auto"/>
          <w:sz w:val="22"/>
          <w:szCs w:val="22"/>
        </w:rPr>
        <w:t xml:space="preserve">-(1) Bu yönergenin amacı, </w:t>
      </w:r>
      <w:r w:rsidR="00FF578A">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Müdürlüğüne bağlı Okul ve Kurumlardaki </w:t>
      </w:r>
      <w:proofErr w:type="gramStart"/>
      <w:r w:rsidRPr="003054B2">
        <w:rPr>
          <w:rFonts w:ascii="Times New Roman" w:hAnsi="Times New Roman" w:cs="Times New Roman"/>
          <w:color w:val="auto"/>
          <w:sz w:val="22"/>
          <w:szCs w:val="22"/>
        </w:rPr>
        <w:t>çalışan</w:t>
      </w:r>
      <w:proofErr w:type="gramEnd"/>
      <w:r w:rsidRPr="003054B2">
        <w:rPr>
          <w:rFonts w:ascii="Times New Roman" w:hAnsi="Times New Roman" w:cs="Times New Roman"/>
          <w:color w:val="auto"/>
          <w:sz w:val="22"/>
          <w:szCs w:val="22"/>
        </w:rPr>
        <w:t xml:space="preserve"> tüm personelin, alt işverenlerin, hizmet alımı yöntemi ile </w:t>
      </w:r>
      <w:r w:rsidR="00FF578A">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Müdürlüğüne bağlı tüm iş kollarındaki çalışanların uymaları gereken İş Sağlığı ve Güvenliği kurallarının belirlenmesidir.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Kapsam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2</w:t>
      </w:r>
      <w:r w:rsidRPr="003054B2">
        <w:rPr>
          <w:rFonts w:ascii="Times New Roman" w:hAnsi="Times New Roman" w:cs="Times New Roman"/>
          <w:color w:val="auto"/>
          <w:sz w:val="22"/>
          <w:szCs w:val="22"/>
        </w:rPr>
        <w:t>-(1) Bu yönetmelik, 20/6/2012 tarihli ve 6331 sayılı İş Sağlığı ve</w:t>
      </w:r>
      <w:r>
        <w:rPr>
          <w:rFonts w:ascii="Times New Roman" w:hAnsi="Times New Roman" w:cs="Times New Roman"/>
          <w:color w:val="auto"/>
          <w:sz w:val="22"/>
          <w:szCs w:val="22"/>
        </w:rPr>
        <w:t xml:space="preserve"> Güvenliği Kanunu kapsamında,</w:t>
      </w:r>
      <w:r w:rsidRPr="003054B2">
        <w:rPr>
          <w:rFonts w:ascii="Times New Roman" w:hAnsi="Times New Roman" w:cs="Times New Roman"/>
          <w:color w:val="auto"/>
          <w:sz w:val="22"/>
          <w:szCs w:val="22"/>
        </w:rPr>
        <w:t xml:space="preserve"> </w:t>
      </w:r>
      <w:r w:rsidR="00F37721">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Müdürlüğü’nün görev ve yetki alanı içerisinde bulunan </w:t>
      </w:r>
      <w:r>
        <w:rPr>
          <w:rFonts w:ascii="Times New Roman" w:hAnsi="Times New Roman" w:cs="Times New Roman"/>
          <w:color w:val="auto"/>
          <w:sz w:val="22"/>
          <w:szCs w:val="22"/>
        </w:rPr>
        <w:t xml:space="preserve">tüm işyerlerini </w:t>
      </w:r>
      <w:r w:rsidRPr="003054B2">
        <w:rPr>
          <w:rFonts w:ascii="Times New Roman" w:hAnsi="Times New Roman" w:cs="Times New Roman"/>
          <w:color w:val="auto"/>
          <w:sz w:val="22"/>
          <w:szCs w:val="22"/>
        </w:rPr>
        <w:t xml:space="preserve">kapsar.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Dayanak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3</w:t>
      </w:r>
      <w:r w:rsidRPr="003054B2">
        <w:rPr>
          <w:rFonts w:ascii="Times New Roman" w:hAnsi="Times New Roman" w:cs="Times New Roman"/>
          <w:color w:val="auto"/>
          <w:sz w:val="22"/>
          <w:szCs w:val="22"/>
        </w:rPr>
        <w:t xml:space="preserve">-(1) Bu Yönetmelik, 6331 sayılı İş Sağlığı ve Güvenliği Kanununun 22 ve 30 uncu maddelerine göre </w:t>
      </w:r>
      <w:proofErr w:type="gramStart"/>
      <w:r w:rsidRPr="003054B2">
        <w:rPr>
          <w:rFonts w:ascii="Times New Roman" w:hAnsi="Times New Roman" w:cs="Times New Roman"/>
          <w:color w:val="auto"/>
          <w:sz w:val="22"/>
          <w:szCs w:val="22"/>
        </w:rPr>
        <w:t>düzenlenen ,</w:t>
      </w:r>
      <w:proofErr w:type="gramEnd"/>
      <w:r w:rsidRPr="003054B2">
        <w:rPr>
          <w:rFonts w:ascii="Times New Roman" w:hAnsi="Times New Roman" w:cs="Times New Roman"/>
          <w:color w:val="auto"/>
          <w:sz w:val="22"/>
          <w:szCs w:val="22"/>
        </w:rPr>
        <w:t xml:space="preserve"> </w:t>
      </w:r>
      <w:r w:rsidRPr="003054B2">
        <w:rPr>
          <w:rFonts w:ascii="Times New Roman" w:hAnsi="Times New Roman" w:cs="Times New Roman"/>
          <w:i/>
          <w:color w:val="auto"/>
          <w:sz w:val="22"/>
          <w:szCs w:val="22"/>
        </w:rPr>
        <w:t xml:space="preserve">18.01.2013 tarih  ve 28532 sayılı Resmi Gazete’de </w:t>
      </w:r>
      <w:r w:rsidRPr="003054B2">
        <w:rPr>
          <w:rFonts w:ascii="Times New Roman" w:hAnsi="Times New Roman" w:cs="Times New Roman"/>
          <w:color w:val="auto"/>
          <w:sz w:val="22"/>
          <w:szCs w:val="22"/>
        </w:rPr>
        <w:t xml:space="preserve">yayımlanan İş Sağlığı ve Güvenliği Kurulları Hakkında Yönetmeliğin 8 inci maddesi a fıkrasına dayanılarak hazırlanmıştır.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Tanımlar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4</w:t>
      </w:r>
      <w:r w:rsidRPr="003054B2">
        <w:rPr>
          <w:rFonts w:ascii="Times New Roman" w:hAnsi="Times New Roman" w:cs="Times New Roman"/>
          <w:color w:val="auto"/>
          <w:sz w:val="22"/>
          <w:szCs w:val="22"/>
        </w:rPr>
        <w:t xml:space="preserve">-(1) Bu Yönetmeliğin uygulanmasında;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w:t>
      </w:r>
      <w:proofErr w:type="gramStart"/>
      <w:r w:rsidRPr="003054B2">
        <w:rPr>
          <w:rFonts w:ascii="Times New Roman" w:hAnsi="Times New Roman" w:cs="Times New Roman"/>
          <w:color w:val="auto"/>
          <w:sz w:val="22"/>
          <w:szCs w:val="22"/>
        </w:rPr>
        <w:t>Müdürlük :</w:t>
      </w:r>
      <w:proofErr w:type="gramEnd"/>
      <w:r w:rsidRPr="003054B2">
        <w:rPr>
          <w:rFonts w:ascii="Times New Roman" w:hAnsi="Times New Roman" w:cs="Times New Roman"/>
          <w:color w:val="auto"/>
          <w:sz w:val="22"/>
          <w:szCs w:val="22"/>
        </w:rPr>
        <w:t xml:space="preserve"> </w:t>
      </w:r>
      <w:r w:rsidR="00CF1C8C">
        <w:rPr>
          <w:rFonts w:ascii="Times New Roman" w:hAnsi="Times New Roman" w:cs="Times New Roman"/>
          <w:b/>
          <w:color w:val="auto"/>
          <w:sz w:val="22"/>
          <w:szCs w:val="22"/>
        </w:rPr>
        <w:t xml:space="preserve">Organize Sanayi Bölgesi </w:t>
      </w:r>
      <w:r w:rsidR="00353501">
        <w:rPr>
          <w:rFonts w:ascii="Times New Roman" w:hAnsi="Times New Roman" w:cs="Times New Roman"/>
          <w:b/>
          <w:color w:val="auto"/>
          <w:sz w:val="22"/>
          <w:szCs w:val="22"/>
        </w:rPr>
        <w:t>Anaokulu</w:t>
      </w:r>
      <w:r w:rsidRPr="003054B2">
        <w:rPr>
          <w:rFonts w:ascii="Times New Roman" w:hAnsi="Times New Roman" w:cs="Times New Roman"/>
          <w:b/>
          <w:color w:val="auto"/>
          <w:sz w:val="22"/>
          <w:szCs w:val="22"/>
        </w:rPr>
        <w:t xml:space="preserve"> Müdürlüğü.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color w:val="auto"/>
          <w:sz w:val="22"/>
          <w:szCs w:val="22"/>
        </w:rPr>
        <w:t>b) İş Sağlığı ve Güvenliği Kurulu:</w:t>
      </w:r>
      <w:r w:rsidRPr="003054B2">
        <w:rPr>
          <w:rFonts w:ascii="Times New Roman" w:hAnsi="Times New Roman" w:cs="Times New Roman"/>
          <w:b/>
          <w:color w:val="auto"/>
          <w:sz w:val="22"/>
          <w:szCs w:val="22"/>
        </w:rPr>
        <w:t xml:space="preserve"> </w:t>
      </w:r>
      <w:r w:rsidR="00F37721">
        <w:rPr>
          <w:rFonts w:ascii="Times New Roman" w:hAnsi="Times New Roman" w:cs="Times New Roman"/>
          <w:b/>
          <w:color w:val="auto"/>
          <w:sz w:val="22"/>
          <w:szCs w:val="22"/>
        </w:rPr>
        <w:t>Organize Sanayi Bölgesi</w:t>
      </w:r>
      <w:r w:rsidRPr="00DD506B">
        <w:rPr>
          <w:rFonts w:ascii="Times New Roman" w:hAnsi="Times New Roman" w:cs="Times New Roman"/>
          <w:b/>
          <w:color w:val="auto"/>
          <w:sz w:val="22"/>
          <w:szCs w:val="22"/>
        </w:rPr>
        <w:t xml:space="preserve"> </w:t>
      </w:r>
      <w:r w:rsidR="00353501">
        <w:rPr>
          <w:rFonts w:ascii="Times New Roman" w:hAnsi="Times New Roman" w:cs="Times New Roman"/>
          <w:b/>
          <w:color w:val="auto"/>
          <w:sz w:val="22"/>
          <w:szCs w:val="22"/>
        </w:rPr>
        <w:t>Anaokulu</w:t>
      </w:r>
      <w:r w:rsidRPr="003054B2">
        <w:rPr>
          <w:rFonts w:ascii="Times New Roman" w:hAnsi="Times New Roman" w:cs="Times New Roman"/>
          <w:b/>
          <w:color w:val="auto"/>
          <w:sz w:val="22"/>
          <w:szCs w:val="22"/>
        </w:rPr>
        <w:t xml:space="preserve"> Müdürlüğü merkez biriminde oluşturulan kurulu.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İşveren: </w:t>
      </w:r>
      <w:r w:rsidR="00CF1C8C" w:rsidRPr="00CF1C8C">
        <w:rPr>
          <w:rFonts w:ascii="Times New Roman" w:hAnsi="Times New Roman" w:cs="Times New Roman"/>
          <w:b/>
          <w:bCs/>
          <w:color w:val="auto"/>
          <w:sz w:val="22"/>
          <w:szCs w:val="22"/>
        </w:rPr>
        <w:t xml:space="preserve">Organize Sanayi Bölgesi </w:t>
      </w:r>
      <w:r w:rsidR="00353501" w:rsidRPr="00CF1C8C">
        <w:rPr>
          <w:rFonts w:ascii="Times New Roman" w:hAnsi="Times New Roman" w:cs="Times New Roman"/>
          <w:b/>
          <w:bCs/>
          <w:color w:val="auto"/>
          <w:sz w:val="22"/>
          <w:szCs w:val="22"/>
        </w:rPr>
        <w:t>Anaokulu</w:t>
      </w:r>
      <w:r>
        <w:rPr>
          <w:rFonts w:ascii="Times New Roman" w:hAnsi="Times New Roman" w:cs="Times New Roman"/>
          <w:b/>
          <w:color w:val="auto"/>
          <w:sz w:val="22"/>
          <w:szCs w:val="22"/>
        </w:rPr>
        <w:t xml:space="preserve"> Müdürü </w:t>
      </w:r>
      <w:r w:rsidR="00CF1C8C">
        <w:rPr>
          <w:rFonts w:ascii="Times New Roman" w:hAnsi="Times New Roman" w:cs="Times New Roman"/>
          <w:b/>
          <w:color w:val="auto"/>
          <w:sz w:val="22"/>
          <w:szCs w:val="22"/>
        </w:rPr>
        <w:t>Savaş Metin BAALNAK</w:t>
      </w:r>
    </w:p>
    <w:p w:rsidR="000F299B" w:rsidRPr="003054B2" w:rsidRDefault="000F299B" w:rsidP="00FF578A">
      <w:pPr>
        <w:pStyle w:val="Default"/>
        <w:jc w:val="both"/>
        <w:rPr>
          <w:rFonts w:ascii="Times New Roman" w:hAnsi="Times New Roman" w:cs="Times New Roman"/>
          <w:color w:val="auto"/>
          <w:sz w:val="22"/>
          <w:szCs w:val="22"/>
        </w:rPr>
      </w:pPr>
    </w:p>
    <w:p w:rsidR="000F299B" w:rsidRPr="00CF1C8C" w:rsidRDefault="000F299B" w:rsidP="00FF578A">
      <w:pPr>
        <w:pStyle w:val="Default"/>
        <w:jc w:val="both"/>
        <w:rPr>
          <w:rFonts w:ascii="Times New Roman" w:hAnsi="Times New Roman" w:cs="Times New Roman"/>
          <w:b/>
          <w:bCs/>
          <w:color w:val="auto"/>
          <w:sz w:val="22"/>
          <w:szCs w:val="22"/>
        </w:rPr>
      </w:pPr>
      <w:r w:rsidRPr="003054B2">
        <w:rPr>
          <w:rFonts w:ascii="Times New Roman" w:hAnsi="Times New Roman" w:cs="Times New Roman"/>
          <w:color w:val="auto"/>
          <w:sz w:val="22"/>
          <w:szCs w:val="22"/>
        </w:rPr>
        <w:t xml:space="preserve">d) İşveren vekili: </w:t>
      </w:r>
      <w:r w:rsidR="00CF1C8C" w:rsidRPr="00CF1C8C">
        <w:rPr>
          <w:rFonts w:ascii="Times New Roman" w:hAnsi="Times New Roman" w:cs="Times New Roman"/>
          <w:b/>
          <w:bCs/>
          <w:color w:val="auto"/>
          <w:sz w:val="22"/>
          <w:szCs w:val="22"/>
        </w:rPr>
        <w:t>Organize Sanayi Bölgesi</w:t>
      </w:r>
      <w:r w:rsidRPr="00CF1C8C">
        <w:rPr>
          <w:rFonts w:ascii="Times New Roman" w:hAnsi="Times New Roman" w:cs="Times New Roman"/>
          <w:b/>
          <w:bCs/>
          <w:color w:val="auto"/>
          <w:sz w:val="22"/>
          <w:szCs w:val="22"/>
        </w:rPr>
        <w:t xml:space="preserve"> </w:t>
      </w:r>
      <w:r w:rsidR="00353501" w:rsidRPr="00CF1C8C">
        <w:rPr>
          <w:rFonts w:ascii="Times New Roman" w:hAnsi="Times New Roman" w:cs="Times New Roman"/>
          <w:b/>
          <w:bCs/>
          <w:color w:val="auto"/>
          <w:sz w:val="22"/>
          <w:szCs w:val="22"/>
        </w:rPr>
        <w:t xml:space="preserve">Anaokulu </w:t>
      </w:r>
      <w:r w:rsidR="00CF1C8C" w:rsidRPr="00CF1C8C">
        <w:rPr>
          <w:rFonts w:ascii="Times New Roman" w:hAnsi="Times New Roman" w:cs="Times New Roman"/>
          <w:b/>
          <w:bCs/>
          <w:color w:val="auto"/>
          <w:sz w:val="22"/>
          <w:szCs w:val="22"/>
        </w:rPr>
        <w:t>Öğretmeni Seher KOÇ</w:t>
      </w:r>
    </w:p>
    <w:p w:rsidR="000F299B" w:rsidRPr="00CF1C8C"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e) İş Güvenliği Uzmanı: İşyerinde iş sağlığı ve güvenliği hizmetlerinde görev yapmak üzere Çalışma ve Sosyal Güvenlik Bakanlığınca tehlike sınıfına göre belgelendirilmiş mühendis, mimar ve teknik elemanlar.</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İşyeri Hekimi: İşyerinde iş sağlığı ve güvenliği hizmetlerinde görev yapmak üzere Çalışma ve Sosyal Güvenlik Bakanlığınca belgelendirilmiş hekimler.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Diğer sağlık </w:t>
      </w:r>
      <w:proofErr w:type="gramStart"/>
      <w:r w:rsidRPr="003054B2">
        <w:rPr>
          <w:rFonts w:ascii="Times New Roman" w:hAnsi="Times New Roman" w:cs="Times New Roman"/>
          <w:color w:val="auto"/>
          <w:sz w:val="22"/>
          <w:szCs w:val="22"/>
        </w:rPr>
        <w:t>personeli:Hemşire</w:t>
      </w:r>
      <w:proofErr w:type="gramEnd"/>
      <w:r w:rsidRPr="003054B2">
        <w:rPr>
          <w:rFonts w:ascii="Times New Roman" w:hAnsi="Times New Roman" w:cs="Times New Roman"/>
          <w:color w:val="auto"/>
          <w:sz w:val="22"/>
          <w:szCs w:val="22"/>
        </w:rPr>
        <w:t xml:space="preserve">, sağlık memuru, acil tıp teknisyeni veya çevre sağlığı teknisyeni. </w:t>
      </w:r>
    </w:p>
    <w:p w:rsidR="000F299B" w:rsidRPr="003054B2" w:rsidRDefault="000F299B" w:rsidP="00FF578A">
      <w:pPr>
        <w:pStyle w:val="Default"/>
        <w:jc w:val="both"/>
        <w:rPr>
          <w:rFonts w:ascii="Times New Roman" w:hAnsi="Times New Roman" w:cs="Times New Roman"/>
          <w:color w:val="auto"/>
          <w:sz w:val="22"/>
          <w:szCs w:val="22"/>
        </w:rPr>
      </w:pPr>
    </w:p>
    <w:p w:rsidR="000F299B"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Çalışan: </w:t>
      </w:r>
      <w:r w:rsidR="00CF1C8C">
        <w:rPr>
          <w:rFonts w:ascii="Times New Roman" w:hAnsi="Times New Roman" w:cs="Times New Roman"/>
          <w:color w:val="auto"/>
          <w:sz w:val="22"/>
          <w:szCs w:val="22"/>
        </w:rPr>
        <w:t>Organize Sanayi Bölgesi</w:t>
      </w:r>
      <w:r w:rsidR="00353501">
        <w:rPr>
          <w:rFonts w:ascii="Times New Roman" w:hAnsi="Times New Roman" w:cs="Times New Roman"/>
          <w:color w:val="auto"/>
          <w:sz w:val="22"/>
          <w:szCs w:val="22"/>
        </w:rPr>
        <w:t xml:space="preserve"> Anaokulu</w:t>
      </w:r>
      <w:r w:rsidRPr="003054B2">
        <w:rPr>
          <w:rFonts w:ascii="Times New Roman" w:hAnsi="Times New Roman" w:cs="Times New Roman"/>
          <w:color w:val="auto"/>
          <w:sz w:val="22"/>
          <w:szCs w:val="22"/>
        </w:rPr>
        <w:t xml:space="preserve"> Müdürlüğü’ne bağlı </w:t>
      </w:r>
      <w:r>
        <w:rPr>
          <w:rFonts w:ascii="Times New Roman" w:hAnsi="Times New Roman" w:cs="Times New Roman"/>
          <w:color w:val="auto"/>
          <w:sz w:val="22"/>
          <w:szCs w:val="22"/>
        </w:rPr>
        <w:t>o</w:t>
      </w:r>
      <w:r w:rsidRPr="003054B2">
        <w:rPr>
          <w:rFonts w:ascii="Times New Roman" w:hAnsi="Times New Roman" w:cs="Times New Roman"/>
          <w:color w:val="auto"/>
          <w:sz w:val="22"/>
          <w:szCs w:val="22"/>
        </w:rPr>
        <w:t xml:space="preserve">kul ve </w:t>
      </w:r>
      <w:r>
        <w:rPr>
          <w:rFonts w:ascii="Times New Roman" w:hAnsi="Times New Roman" w:cs="Times New Roman"/>
          <w:color w:val="auto"/>
          <w:sz w:val="22"/>
          <w:szCs w:val="22"/>
        </w:rPr>
        <w:t>k</w:t>
      </w:r>
      <w:r w:rsidRPr="003054B2">
        <w:rPr>
          <w:rFonts w:ascii="Times New Roman" w:hAnsi="Times New Roman" w:cs="Times New Roman"/>
          <w:color w:val="auto"/>
          <w:sz w:val="22"/>
          <w:szCs w:val="22"/>
        </w:rPr>
        <w:t>urumlarda görev yapan</w:t>
      </w:r>
      <w:r>
        <w:rPr>
          <w:rFonts w:ascii="Times New Roman" w:hAnsi="Times New Roman" w:cs="Times New Roman"/>
          <w:color w:val="auto"/>
          <w:sz w:val="22"/>
          <w:szCs w:val="22"/>
        </w:rPr>
        <w:t xml:space="preserve">, kadrolu </w:t>
      </w:r>
      <w:proofErr w:type="gramStart"/>
      <w:r>
        <w:rPr>
          <w:rFonts w:ascii="Times New Roman" w:hAnsi="Times New Roman" w:cs="Times New Roman"/>
          <w:color w:val="auto"/>
          <w:sz w:val="22"/>
          <w:szCs w:val="22"/>
        </w:rPr>
        <w:t>öğretmenler,  memurlar</w:t>
      </w:r>
      <w:proofErr w:type="gramEnd"/>
      <w:r>
        <w:rPr>
          <w:rFonts w:ascii="Times New Roman" w:hAnsi="Times New Roman" w:cs="Times New Roman"/>
          <w:color w:val="auto"/>
          <w:sz w:val="22"/>
          <w:szCs w:val="22"/>
        </w:rPr>
        <w:t>, sürekli kamu işçileri , 657 sayılı devlet memurları kanununun  4/c  kapsamında çalışan geçici personeller, ücretli  öğretmenler</w:t>
      </w:r>
      <w:r w:rsidRPr="003054B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İş-Kur </w:t>
      </w:r>
      <w:r>
        <w:rPr>
          <w:rFonts w:ascii="Times New Roman" w:hAnsi="Times New Roman" w:cs="Times New Roman"/>
          <w:color w:val="auto"/>
          <w:sz w:val="22"/>
          <w:szCs w:val="22"/>
        </w:rPr>
        <w:t xml:space="preserve"> tarafından gönderilen  geçici personeller ve kurumda çalışan diğer personeller.</w:t>
      </w:r>
    </w:p>
    <w:p w:rsidR="000F299B"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İş İlişkisi: Çalışan ile işveren arasında kurulan ilişki.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w:t>
      </w:r>
      <w:proofErr w:type="gramStart"/>
      <w:r w:rsidRPr="003054B2">
        <w:rPr>
          <w:rFonts w:ascii="Times New Roman" w:hAnsi="Times New Roman" w:cs="Times New Roman"/>
          <w:color w:val="auto"/>
          <w:sz w:val="22"/>
          <w:szCs w:val="22"/>
        </w:rPr>
        <w:t>İşyeri:İşveren</w:t>
      </w:r>
      <w:proofErr w:type="gramEnd"/>
      <w:r w:rsidRPr="003054B2">
        <w:rPr>
          <w:rFonts w:ascii="Times New Roman" w:hAnsi="Times New Roman" w:cs="Times New Roman"/>
          <w:color w:val="auto"/>
          <w:sz w:val="22"/>
          <w:szCs w:val="22"/>
        </w:rPr>
        <w:t xml:space="preserve"> tarafından mal veya hizmet üretmek amacıyla maddî olan ve olmayan unsurlar ile çalışanın birlikte örgütlendiği birim.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k) İşyeri sağlık ve güvenlik birimi (İSGB): İş sağlığı ve güvenliği hizmetlerini yürütmek üzere işyerinde kurulan, gerekli donanım ve personele sahip olan birim.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l) İş Kazası: İşçinin, işyeri alanı içerisinde veya işverenin işyeri dışındaki bir işinde meydana gelen ve işçiye bedenen ya da ruhen zarar veren olayı,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m) </w:t>
      </w:r>
      <w:proofErr w:type="gramStart"/>
      <w:r w:rsidRPr="003054B2">
        <w:rPr>
          <w:rFonts w:ascii="Times New Roman" w:hAnsi="Times New Roman" w:cs="Times New Roman"/>
          <w:color w:val="auto"/>
          <w:sz w:val="22"/>
          <w:szCs w:val="22"/>
        </w:rPr>
        <w:t>Tehlike :</w:t>
      </w:r>
      <w:proofErr w:type="gramEnd"/>
      <w:r w:rsidRPr="003054B2">
        <w:rPr>
          <w:rFonts w:ascii="Times New Roman" w:hAnsi="Times New Roman" w:cs="Times New Roman"/>
          <w:color w:val="auto"/>
          <w:sz w:val="22"/>
          <w:szCs w:val="22"/>
        </w:rPr>
        <w:t xml:space="preserve"> Çalışma şartlarının, çalışılan makine ve ekipman ile çalışılan kimyasal maddelerin özellikleri nedeniyle zarar verme potansiyelini,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n) </w:t>
      </w:r>
      <w:proofErr w:type="gramStart"/>
      <w:r w:rsidRPr="003054B2">
        <w:rPr>
          <w:rFonts w:ascii="Times New Roman" w:hAnsi="Times New Roman" w:cs="Times New Roman"/>
          <w:color w:val="auto"/>
          <w:sz w:val="22"/>
          <w:szCs w:val="22"/>
        </w:rPr>
        <w:t>Risk:Belirli</w:t>
      </w:r>
      <w:proofErr w:type="gramEnd"/>
      <w:r w:rsidRPr="003054B2">
        <w:rPr>
          <w:rFonts w:ascii="Times New Roman" w:hAnsi="Times New Roman" w:cs="Times New Roman"/>
          <w:color w:val="auto"/>
          <w:sz w:val="22"/>
          <w:szCs w:val="22"/>
        </w:rPr>
        <w:t xml:space="preserve"> bir tehlikeli olayın meydana gelme olasılığı ile bu olayın sonuçlarının ortaya çıkardığı zarar, hasar veya yaralanmanın şiddetinin bileşimi.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 Risk </w:t>
      </w:r>
      <w:proofErr w:type="gramStart"/>
      <w:r w:rsidRPr="003054B2">
        <w:rPr>
          <w:rFonts w:ascii="Times New Roman" w:hAnsi="Times New Roman" w:cs="Times New Roman"/>
          <w:color w:val="auto"/>
          <w:sz w:val="22"/>
          <w:szCs w:val="22"/>
        </w:rPr>
        <w:t>değerlendirilmesi:İşyerinde</w:t>
      </w:r>
      <w:proofErr w:type="gramEnd"/>
      <w:r w:rsidRPr="003054B2">
        <w:rPr>
          <w:rFonts w:ascii="Times New Roman" w:hAnsi="Times New Roman" w:cs="Times New Roman"/>
          <w:color w:val="auto"/>
          <w:sz w:val="22"/>
          <w:szCs w:val="22"/>
        </w:rPr>
        <w:t xml:space="preserve"> tüm tehlikeli olay ve durumların meydana gelme olasılığı ile bu olayın sonucunda ortaya çıkabilecek şiddetin bileşimlerinin derecelerine göre sıralanıp önlem alınıp alınmamasına karar verilmesi.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İKİNCİ BÖLÜM</w:t>
      </w: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Sağlığı ve Güvenliği Esasları</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5-</w:t>
      </w:r>
      <w:r w:rsidRPr="003054B2">
        <w:rPr>
          <w:rFonts w:ascii="Times New Roman" w:hAnsi="Times New Roman" w:cs="Times New Roman"/>
          <w:color w:val="auto"/>
          <w:sz w:val="22"/>
          <w:szCs w:val="22"/>
        </w:rPr>
        <w:t xml:space="preserve">(1)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2)İşveren</w:t>
      </w:r>
      <w:proofErr w:type="gramEnd"/>
      <w:r w:rsidRPr="003054B2">
        <w:rPr>
          <w:rFonts w:ascii="Times New Roman" w:hAnsi="Times New Roman" w:cs="Times New Roman"/>
          <w:color w:val="auto"/>
          <w:sz w:val="22"/>
          <w:szCs w:val="22"/>
        </w:rPr>
        <w:t xml:space="preserve">/İşveren vekilinin yükümlülükleri;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Sağlık ve güvenlik önlemlerinin değişen şartlara uygun hale getirilmesi ve mevcut durumun sürekli iyileştirilmesi amaç ve çalışması içinde olması,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Teknik gelişmelere uyum sağlanması,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c) Çalışanlara uygun talimatların verilmesi,</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Ciddi tehlike bulunduğu bilinen özel yerlere sadece yeterli bilgi ve talimat verilen çalışanların girebilmesi için uygun önlemleri alması,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Teknik gelişmelere uyum sağlanması ve tehlikeli olanların, tehlikesiz veya daha az tehlikeli olanlarla değiştirilmesi,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Teknolojinin, iş organizasyonunun, çalışma şartlarının, sosyal ilişkilerin ve çalışma ortamı ile ilgili faktörlerin etkilerini kapsayan genel bir önleme politikasının geliştirilmesi,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Toplu korunma önlemlerine, kişisel korunma önlemlerine göre öncelik verilmesi,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Kullanılacak iş ekipmanının, kimyasal madde ve preparatların seçimi, işyerindeki çalışma düzeni gibi konular da dâhil çalışanların sağlık ve güvenliği yönünden tüm risklerinin değerlendirilmesi,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Bir çalışana herhangi bir görev verirken, çalışanın sağlık ve güvenlik yönünden uygunluğunun göz önüne alınması,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Yeni teknolojinin planlanması ve uygulanmasında, seçilecek iş ekipmanının çalışma ortam ve koşullarına, çalışanların sağlığı ve güvenliğine etkisi konusunda çalışanlar veya temsilcileri ile görüş alışverişinde bulunulması,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k) Ciddi tehlike bulunduğu bilinen özel yerlere sadece yeterli bilgi ve talimat verilen çalışanların girebilmesi için uygun önlemlerin alınması,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l) Aynı işyerinin birden fazla işveren tarafından kullanılması durumunda, yapılan işin niteliği dikkate alınarak; iş sağlığı ve güvenliği ile iş hijyeni önlemlerinin uygulanmasında </w:t>
      </w:r>
      <w:proofErr w:type="gramStart"/>
      <w:r w:rsidRPr="003054B2">
        <w:rPr>
          <w:rFonts w:ascii="Times New Roman" w:hAnsi="Times New Roman" w:cs="Times New Roman"/>
          <w:color w:val="auto"/>
          <w:sz w:val="22"/>
          <w:szCs w:val="22"/>
        </w:rPr>
        <w:t>işbirliği</w:t>
      </w:r>
      <w:proofErr w:type="gramEnd"/>
      <w:r w:rsidRPr="003054B2">
        <w:rPr>
          <w:rFonts w:ascii="Times New Roman" w:hAnsi="Times New Roman" w:cs="Times New Roman"/>
          <w:color w:val="auto"/>
          <w:sz w:val="22"/>
          <w:szCs w:val="22"/>
        </w:rPr>
        <w:t xml:space="preserve"> yapmak, mesleki </w:t>
      </w:r>
      <w:r w:rsidRPr="003054B2">
        <w:rPr>
          <w:rFonts w:ascii="Times New Roman" w:hAnsi="Times New Roman" w:cs="Times New Roman"/>
          <w:color w:val="auto"/>
          <w:sz w:val="22"/>
          <w:szCs w:val="22"/>
        </w:rPr>
        <w:lastRenderedPageBreak/>
        <w:t xml:space="preserve">risklerin önlenmesi ve bunlardan korunma ile ilgili çalışmaları koordine etmek, birbirlerini ve birbirlerinin çalışan veya çalışan temsilcilerini riskler konusunda bilgilendirilmesi,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m) İşyerinin büyüklüğünü, yapılan işin özelliğini ve işyerinde bulunan çalışanların ve diğer kişilerin sayısını dikkate alarak; ilkyardım, yangınla mücadele ve kişilerin tahliyesi için gerekli tedbirlerin alınması,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n) Özellikle ilkyardım, acil tıbbi müdahale, kurtarma ve yangınla mücadele </w:t>
      </w:r>
      <w:r w:rsidR="00CF1C8C" w:rsidRPr="003054B2">
        <w:rPr>
          <w:rFonts w:ascii="Times New Roman" w:hAnsi="Times New Roman" w:cs="Times New Roman"/>
          <w:color w:val="auto"/>
          <w:sz w:val="22"/>
          <w:szCs w:val="22"/>
        </w:rPr>
        <w:t>konularında, işyeri</w:t>
      </w:r>
      <w:r w:rsidRPr="003054B2">
        <w:rPr>
          <w:rFonts w:ascii="Times New Roman" w:hAnsi="Times New Roman" w:cs="Times New Roman"/>
          <w:color w:val="auto"/>
          <w:sz w:val="22"/>
          <w:szCs w:val="22"/>
        </w:rPr>
        <w:t xml:space="preserve"> dışındaki kuruluşlarla irtibatı sağlayacak gerekli düzenlemelerin yapılması,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 İlkyardım, yangınla mücadele ve tahliye işleri için, işyerinin büyüklüğü ve taşıdığı özel tehlikeleri dikkate alarak, bu konuda eğitimli, uygun donanıma sahip yeterli sayıda kişinin görevlendirilmesi,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p) Ciddi ve yakın tehlikeye maruz kalan veya kalma riski olan tüm çalışanların, tehlikeler ile bunlara karşı alınmış ve alınacak önlemler hakkında mümkün olan en kısa sürede bilgilendirilmesi,</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q) Ciddi, yakın ve önlenemeyen tehlike durumunda, çalışanların işi bırakarak derhal çalışma yerlerinden ayrılıp güvenli bir yere gidebilmeleri için gerekli talimatın verilmesi ve gerekenin yapılması,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r) Ciddi ve yakın tehlike durumunun devam ettiği çalışma şartlarında, zorunlu </w:t>
      </w:r>
      <w:r w:rsidR="00CF1C8C" w:rsidRPr="003054B2">
        <w:rPr>
          <w:rFonts w:ascii="Times New Roman" w:hAnsi="Times New Roman" w:cs="Times New Roman"/>
          <w:color w:val="auto"/>
          <w:sz w:val="22"/>
          <w:szCs w:val="22"/>
        </w:rPr>
        <w:t>kı</w:t>
      </w:r>
      <w:r w:rsidR="00CF1C8C">
        <w:rPr>
          <w:rFonts w:ascii="Times New Roman" w:hAnsi="Times New Roman" w:cs="Times New Roman"/>
          <w:color w:val="auto"/>
          <w:sz w:val="22"/>
          <w:szCs w:val="22"/>
        </w:rPr>
        <w:t>l</w:t>
      </w:r>
      <w:r w:rsidR="00CF1C8C" w:rsidRPr="003054B2">
        <w:rPr>
          <w:rFonts w:ascii="Times New Roman" w:hAnsi="Times New Roman" w:cs="Times New Roman"/>
          <w:color w:val="auto"/>
          <w:sz w:val="22"/>
          <w:szCs w:val="22"/>
        </w:rPr>
        <w:t>ınması</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halinde, gerekli donanıma sahip ve özel olarak görevlendirilen kişiler hariç, çalışanlardan çalışmaya devam etmelerinin istenmemesi,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s) Ciddi, yakın ve önlenemeyen tehlike durumunda işyerini veya tehlikeli bölgeyi terk eden çalışanların bu hareketleri nedeniyle dezavantajlı duruma düşürülmemesi ve herhangi bir zarar görmesinin engellenmesi,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t) Çalışanların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olmalarının sağlanması,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u) İşyeri hekimi ve iş güvenliği uzmanı ile birlikte, çalışanların uğradığı iş kazaları ile ilgili rapor hazırlamak.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v) İşyeri hekimleri ve iş güvenliği uzmanlarının görevlerini etkili bir şekilde yürütebilmesi amacıyla gerekli planlama ve düzenlemeler yapmasına ve meslekleri ile ilgili gelişmeleri izlemesine olanak sağlamak.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w) Çalışanların karşı karşıya bulunduğu mesleki risklere ilişkin olarak;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Risklerin önlenmesi,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Önlenmesi mümkün olmayan risklerin değerlendirilmesi,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Risklerle kaynağında mücadele edilmesi,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İşverenin, çalışanların sağlık ve güvenliği yönünde risk değerlendirmesi yaparak, değerlendirme sonucuna göre, alınması gereken koruyucu önlemlere ve kullanılması gereken koruyucu ekipmana karar vermesi,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lastRenderedPageBreak/>
        <w:t>y)İşyerinde</w:t>
      </w:r>
      <w:proofErr w:type="gramEnd"/>
      <w:r w:rsidRPr="003054B2">
        <w:rPr>
          <w:rFonts w:ascii="Times New Roman" w:hAnsi="Times New Roman" w:cs="Times New Roman"/>
          <w:color w:val="auto"/>
          <w:sz w:val="22"/>
          <w:szCs w:val="22"/>
        </w:rPr>
        <w:t xml:space="preserve"> iş sağlığı ve güvenliği hizmetlerinin etkin bir biçimde sürdürülmesi için çalışanların bilgilendirilmesi esastır. Bu amaçla;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başka işyerlerinden çalışmak üzere kendi işyerine gelen çalışanların </w:t>
      </w:r>
      <w:proofErr w:type="gramStart"/>
      <w:r w:rsidRPr="003054B2">
        <w:rPr>
          <w:rFonts w:ascii="Times New Roman" w:hAnsi="Times New Roman" w:cs="Times New Roman"/>
          <w:color w:val="auto"/>
          <w:sz w:val="22"/>
          <w:szCs w:val="22"/>
        </w:rPr>
        <w:t>da,</w:t>
      </w:r>
      <w:proofErr w:type="gramEnd"/>
      <w:r w:rsidRPr="003054B2">
        <w:rPr>
          <w:rFonts w:ascii="Times New Roman" w:hAnsi="Times New Roman" w:cs="Times New Roman"/>
          <w:color w:val="auto"/>
          <w:sz w:val="22"/>
          <w:szCs w:val="22"/>
        </w:rPr>
        <w:t xml:space="preserve"> belirtilen bilgileri almalarını sağlamak üzere, söz konusu çalışanların işverenlerine gerekli bilgileri verir,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z)İşçilerin</w:t>
      </w:r>
      <w:proofErr w:type="gramEnd"/>
      <w:r w:rsidRPr="003054B2">
        <w:rPr>
          <w:rFonts w:ascii="Times New Roman" w:hAnsi="Times New Roman" w:cs="Times New Roman"/>
          <w:color w:val="auto"/>
          <w:sz w:val="22"/>
          <w:szCs w:val="22"/>
        </w:rPr>
        <w:t xml:space="preserve"> eğitimine ilişkin olarak;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Sağlık ve güvenlik ile ilgili özel görevi bulunan çalışan temsilcileri özel olarak eğitilir,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Eğitim programlarının hazırlanmasında çalışanların veya sağlık ve güvenlik temsilcisinin katılımları sağlanarak görüşleri alınır.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Genel eğitim planına uygun olarak yıl içinde düzenlenecek eğitim faaliyetlerini gösterir bir Yıllık Eğitim Programı hazırlanır.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a.a)Çalışanlara</w:t>
      </w:r>
      <w:proofErr w:type="gramEnd"/>
      <w:r w:rsidRPr="003054B2">
        <w:rPr>
          <w:rFonts w:ascii="Times New Roman" w:hAnsi="Times New Roman" w:cs="Times New Roman"/>
          <w:color w:val="auto"/>
          <w:sz w:val="22"/>
          <w:szCs w:val="22"/>
        </w:rPr>
        <w:t xml:space="preserve"> verilecek eğitim, işyerinin faaliyet alanına göre konulardan seçilir;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a.b)İşverenler</w:t>
      </w:r>
      <w:proofErr w:type="gramEnd"/>
      <w:r w:rsidRPr="003054B2">
        <w:rPr>
          <w:rFonts w:ascii="Times New Roman" w:hAnsi="Times New Roman" w:cs="Times New Roman"/>
          <w:color w:val="auto"/>
          <w:sz w:val="22"/>
          <w:szCs w:val="22"/>
        </w:rPr>
        <w:t xml:space="preserve"> işyerinde alınan iş sağlığı ve güvenliği önlemlerine uyulup uyulmadığını denetlemek, çalışanları karşı karşıya bulundukları mesleki riskler, alınması gerekli tedbirler,</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yasal hak ve sorumlulukları konusunda bilgilendirmek ve gerekli iş sağlığı ve güvenliği eğitimini vermek zorundadırlar. </w:t>
      </w: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a.c)İşverenler</w:t>
      </w:r>
      <w:proofErr w:type="gramEnd"/>
      <w:r w:rsidRPr="003054B2">
        <w:rPr>
          <w:rFonts w:ascii="Times New Roman" w:hAnsi="Times New Roman" w:cs="Times New Roman"/>
          <w:color w:val="auto"/>
          <w:sz w:val="22"/>
          <w:szCs w:val="22"/>
        </w:rPr>
        <w:t xml:space="preserve"> işyerlerinde meydana gelen iş kazasını ve tespit edilecek meslek hastalığını en geç üç iş günü içinde yazı ile Sosyal Güvenlik Kurumu Müdürlüğüne bildirmek zorundadırlar.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a.d)Bu</w:t>
      </w:r>
      <w:proofErr w:type="gramEnd"/>
      <w:r w:rsidRPr="003054B2">
        <w:rPr>
          <w:rFonts w:ascii="Times New Roman" w:hAnsi="Times New Roman" w:cs="Times New Roman"/>
          <w:color w:val="auto"/>
          <w:sz w:val="22"/>
          <w:szCs w:val="22"/>
        </w:rPr>
        <w:t xml:space="preserve"> yönetmelikte yer alan hükümler işyerindeki çıraklara ve stajyerlere de uygulanır.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Çalışanların yükümlülükleri; Çalışanlar işyerinde sağlık ve güvenlikle ilgili aşağıda belirtilen hususlara uymakla yükümlüdür.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 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(4) Risk Değerlendirmesi; İşyerinde, daha önce hiç risk değerlendirmesi yapılmamış olması,</w:t>
      </w:r>
      <w:r w:rsidR="00CF1C8C">
        <w:rPr>
          <w:rFonts w:ascii="Times New Roman" w:hAnsi="Times New Roman" w:cs="Times New Roman"/>
          <w:color w:val="auto"/>
          <w:sz w:val="22"/>
          <w:szCs w:val="22"/>
        </w:rPr>
        <w:t xml:space="preserve"> ça</w:t>
      </w:r>
      <w:r w:rsidRPr="003054B2">
        <w:rPr>
          <w:rFonts w:ascii="Times New Roman" w:hAnsi="Times New Roman" w:cs="Times New Roman"/>
          <w:color w:val="auto"/>
          <w:sz w:val="22"/>
          <w:szCs w:val="22"/>
        </w:rPr>
        <w:t xml:space="preserve">lışanların sağlık ve güvenliğini etkileyebilecek aşağıda belirtilen önemli değişikliklerin olması durumunda, risk değerlendirmesi yapılması gereklidir.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Yeni bir makine veya ekipman alınması,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Yeni tekniklerin geliştirilmesi,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organizasyonunda veya iş akışında değişiklikler yapılması,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Yeni hammadde ve/veya yarı mamul maddelerin üretim sürecine girmesi,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Yeni bir mevzuatın yürürlüğe girmesi veya mevcut mevzuatta değişiklik yapılması,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 kazası veya meslek hastalığı meydana gelmesi,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İş kazası veya meslek hastalığı ile sonuçlanmasa bile yangın, parlama veya patlama gibi işyerindeki iş sağlığı ve güvenliğini ciddi şekilde etkileyen olayların ortaya çıkması.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(5) Risk değerlendirmesi süreçleri;</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Risk değerlendirmesi, aşağıdaki sıralamada yer alan aşamaların yerine getirilmesi yoluyla gerçekleştirilir.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Planlama: Risk değerlendirmesi çalışmaları, mevcut mevzuat ve işyeri koşulları çerçevesinde planlanır,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b) İşyerinde yürütülen çalışmaların sınıflandırılması</w:t>
      </w:r>
      <w:r w:rsidRPr="003054B2">
        <w:rPr>
          <w:rFonts w:ascii="Times New Roman" w:hAnsi="Times New Roman" w:cs="Times New Roman"/>
          <w:b/>
          <w:bCs/>
          <w:color w:val="auto"/>
          <w:sz w:val="22"/>
          <w:szCs w:val="22"/>
        </w:rPr>
        <w:t xml:space="preserve">: </w:t>
      </w:r>
      <w:r w:rsidRPr="003054B2">
        <w:rPr>
          <w:rFonts w:ascii="Times New Roman" w:hAnsi="Times New Roman" w:cs="Times New Roman"/>
          <w:color w:val="auto"/>
          <w:sz w:val="22"/>
          <w:szCs w:val="22"/>
        </w:rPr>
        <w:t xml:space="preserve">İşyerinde yürütülmekte olan veya 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faktörler ; toksik, gaz ve buharlar, organik solventler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maruziyet süresi, kişisel koruyucuların sağladığı korunma ve güvensiz davranışlar gibi unsurlar dikkate alınır,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Risk değerlendirmesi: Risk değerlendirmesinde, belirlenen risklerin ağırlık oranları hesaplanarak derecelendirme yapılır ve önlem alınmasının gerekli olup olmadığına karar verilir,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Önlemlerin belirlenmesi: ilgili mevzuat ve işyeri koşulları dikkate alınarak alınması gerekli önlemlere karar verilir.İşyerindeki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Denetim, izleme ve gözden geçirme: İşyerinde gerçekleştirilen risk yönetiminin tüm aşamaları ve uygulanması düzenli olarak denetlenir, izlenir ve aksayan yönler yeniden gözden geçirilir.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Risk değerlendirmesini yapacak personelin niteliği: Risk değerlendirmesinin, işveren tarafından, işyerinde istihdam edilen ve yeterlik belgesi bulunan iş güvenliği ile görevli mühendisler ile işyeri hekimliği sertifikasına sahip olan iş sağlığı ile görevli işyeri hekimlerine, bünyesinde istihdam edilen öğretmen ve teknikerlere, dışarıdan hizmet veren uzman kişi veya kuruluşlara yaptırılması esastır. İşyerinde yürütülen işin niteliği, farklı mesleklerden uzmanların da bulundurulmasını gerektiriyorsa, işveren uygun mesleklerden uzmanların da risk değerlendirmesi yapmasını sağlar.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(7) Yönetim, danışma, bilgilendirme ve eğitim:</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İşveren müessese tarafından, risk değerlendirmesi ile ilgili olarak üst düzey bir yönetici görevlendirilecektir.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Risk değerlendirmesi, varsa işyerinde mevcut iş sağlığı ve güvenliği kuruluna ve işyeri sağlık ve güvenlik temsilcisine danışılarak yapılmalıdır.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kurulu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lastRenderedPageBreak/>
        <w:t>MADDE 6-</w:t>
      </w:r>
      <w:r w:rsidRPr="003054B2">
        <w:rPr>
          <w:rFonts w:ascii="Times New Roman" w:hAnsi="Times New Roman" w:cs="Times New Roman"/>
          <w:color w:val="auto"/>
          <w:sz w:val="22"/>
          <w:szCs w:val="22"/>
        </w:rPr>
        <w:t xml:space="preserve">(1) </w:t>
      </w:r>
      <w:r w:rsidRPr="003054B2">
        <w:rPr>
          <w:rFonts w:ascii="Times New Roman" w:eastAsia="ヒラギノ明朝 Pro W3" w:hAnsi="Times New Roman" w:cs="Times New Roman"/>
          <w:color w:val="auto"/>
          <w:sz w:val="22"/>
          <w:szCs w:val="22"/>
        </w:rPr>
        <w:t>Elli ve daha fazla çalışanın bulunduğu ve altı aydan fazla süren sürekli işlerin yapıldığı işyerlerinde işveren, iş sağlığı ve güvenliği ile ilgili çalışmalarda bulunmak üzere kurul oluşturur.</w:t>
      </w:r>
      <w:r w:rsidRPr="003054B2">
        <w:rPr>
          <w:rFonts w:ascii="Times New Roman" w:hAnsi="Times New Roman" w:cs="Times New Roman"/>
          <w:color w:val="auto"/>
          <w:sz w:val="22"/>
          <w:szCs w:val="22"/>
        </w:rPr>
        <w:t xml:space="preserve">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2)İşverenler</w:t>
      </w:r>
      <w:proofErr w:type="gramEnd"/>
      <w:r w:rsidRPr="003054B2">
        <w:rPr>
          <w:rFonts w:ascii="Times New Roman" w:hAnsi="Times New Roman" w:cs="Times New Roman"/>
          <w:color w:val="auto"/>
          <w:sz w:val="22"/>
          <w:szCs w:val="22"/>
        </w:rPr>
        <w:t xml:space="preserve"> iş sağlığı ve güvenliği kurullarınca iş sağlığı ve güvenliği mevzuatına uygun olarak verilen kararları uygulamakla yükümlüdürler.</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3)İş</w:t>
      </w:r>
      <w:proofErr w:type="gramEnd"/>
      <w:r w:rsidRPr="003054B2">
        <w:rPr>
          <w:rFonts w:ascii="Times New Roman" w:hAnsi="Times New Roman" w:cs="Times New Roman"/>
          <w:color w:val="auto"/>
          <w:sz w:val="22"/>
          <w:szCs w:val="22"/>
        </w:rPr>
        <w:t xml:space="preserve"> sağlığı ve güvenliği kurullarının oluşumu, çalışma yöntemleri, ödev, yetki ve yükümlülükleri Çalışma ve Sosyal Güvenlik Bakanlığınca 18.01.2013 tarihli ve 28532 sayılı Resmi Gazete’de</w:t>
      </w:r>
      <w:r w:rsidRPr="003054B2">
        <w:rPr>
          <w:rFonts w:ascii="Times New Roman" w:hAnsi="Times New Roman" w:cs="Times New Roman"/>
          <w:i/>
          <w:color w:val="auto"/>
          <w:sz w:val="22"/>
          <w:szCs w:val="22"/>
        </w:rPr>
        <w:t xml:space="preserve"> </w:t>
      </w:r>
      <w:r w:rsidRPr="003054B2">
        <w:rPr>
          <w:rFonts w:ascii="Times New Roman" w:hAnsi="Times New Roman" w:cs="Times New Roman"/>
          <w:color w:val="auto"/>
          <w:sz w:val="22"/>
          <w:szCs w:val="22"/>
        </w:rPr>
        <w:t xml:space="preserve">yayımlanan İş Sağlığı ve Güvenliği Kurulları Hakkında Yönetmelikte düzenlenmiştir.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hizmetleri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7</w:t>
      </w: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1)İşverenler</w:t>
      </w:r>
      <w:proofErr w:type="gramEnd"/>
      <w:r w:rsidRPr="003054B2">
        <w:rPr>
          <w:rFonts w:ascii="Times New Roman" w:hAnsi="Times New Roman" w:cs="Times New Roman"/>
          <w:color w:val="auto"/>
          <w:sz w:val="22"/>
          <w:szCs w:val="22"/>
        </w:rPr>
        <w:t xml:space="preserve">,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sağlık ve güvenlik hizmetlerinin yürütülmesi amacıyla, işyerindeki çalışan sayısı, işyerinin niteliği ve işin tehlike sınıf ve derecesine göre;  İşyeri sağlık ve güvenlik birimi oluşturmakla,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2)İşveren</w:t>
      </w:r>
      <w:proofErr w:type="gramEnd"/>
      <w:r w:rsidRPr="003054B2">
        <w:rPr>
          <w:rFonts w:ascii="Times New Roman" w:hAnsi="Times New Roman" w:cs="Times New Roman"/>
          <w:color w:val="auto"/>
          <w:sz w:val="22"/>
          <w:szCs w:val="22"/>
        </w:rPr>
        <w:t xml:space="preserve">;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hizmetleri ile ilgili görevlendirilen personelin etkin bir şekilde çalışması amacıyla gerekli kolaylığı sağlamak ve bu hususta planlama ve düzenleme yapmakla,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personelinin </w:t>
      </w:r>
      <w:proofErr w:type="gramStart"/>
      <w:r w:rsidRPr="003054B2">
        <w:rPr>
          <w:rFonts w:ascii="Times New Roman" w:hAnsi="Times New Roman" w:cs="Times New Roman"/>
          <w:color w:val="auto"/>
          <w:sz w:val="22"/>
          <w:szCs w:val="22"/>
        </w:rPr>
        <w:t>işbirliği</w:t>
      </w:r>
      <w:proofErr w:type="gramEnd"/>
      <w:r w:rsidRPr="003054B2">
        <w:rPr>
          <w:rFonts w:ascii="Times New Roman" w:hAnsi="Times New Roman" w:cs="Times New Roman"/>
          <w:color w:val="auto"/>
          <w:sz w:val="22"/>
          <w:szCs w:val="22"/>
        </w:rPr>
        <w:t xml:space="preserve"> içinde çalışmasını sağlamakla,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Sağlık ve güvenlikle ilgili konularda çalışanların görüşlerini alarak katılımlarını sağlamakla,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İSGB de görev yapan kişiler ile bunların çalışma saatleri, görev, yetki ve sorumlulukları konusunda çalışanları veya temsilcilerini bilgilendirmekle,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İşyeri hekimi ile iş güvenliği uzmanlarının görevlerini yerine getirebilmeleri için, Bakanlıkça belirlenen sürelerden az olmamak kaydı ile yeterli çalışma süresini sağlamakla,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Başka bir işyerinden kendi işyerine çalışmak üzere gelen çalışanların sağlık bilgilerine İSGB birimlerinin ulaşabilmesini sağlamakla,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İş sağlığı ve güvenliği mevzuatı gereği, yükümlü olduğu kayıt ve bildirimleri İSGB ile </w:t>
      </w:r>
      <w:proofErr w:type="gramStart"/>
      <w:r w:rsidRPr="003054B2">
        <w:rPr>
          <w:rFonts w:ascii="Times New Roman" w:hAnsi="Times New Roman" w:cs="Times New Roman"/>
          <w:color w:val="auto"/>
          <w:sz w:val="22"/>
          <w:szCs w:val="22"/>
        </w:rPr>
        <w:t>işbirliği</w:t>
      </w:r>
      <w:proofErr w:type="gramEnd"/>
      <w:r w:rsidRPr="003054B2">
        <w:rPr>
          <w:rFonts w:ascii="Times New Roman" w:hAnsi="Times New Roman" w:cs="Times New Roman"/>
          <w:color w:val="auto"/>
          <w:sz w:val="22"/>
          <w:szCs w:val="22"/>
        </w:rPr>
        <w:t xml:space="preserve"> içerisinde yapmakla yükümlüdür.</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 (</w:t>
      </w:r>
      <w:proofErr w:type="gramStart"/>
      <w:r w:rsidRPr="003054B2">
        <w:rPr>
          <w:rFonts w:ascii="Times New Roman" w:hAnsi="Times New Roman" w:cs="Times New Roman"/>
          <w:color w:val="auto"/>
          <w:sz w:val="22"/>
          <w:szCs w:val="22"/>
        </w:rPr>
        <w:t>3)İşyerlerinde</w:t>
      </w:r>
      <w:proofErr w:type="gramEnd"/>
      <w:r w:rsidRPr="003054B2">
        <w:rPr>
          <w:rFonts w:ascii="Times New Roman" w:hAnsi="Times New Roman" w:cs="Times New Roman"/>
          <w:color w:val="auto"/>
          <w:sz w:val="22"/>
          <w:szCs w:val="22"/>
        </w:rPr>
        <w:t xml:space="preserve"> görevlendirilen işyeri hekimi ve iş güvenliği uzmanı ile hizmet alınan kurumların  geçerli yetki belgesine sahip olmalarından işveren sorumludur.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4)Çalışanlar</w:t>
      </w:r>
      <w:proofErr w:type="gramEnd"/>
      <w:r w:rsidRPr="003054B2">
        <w:rPr>
          <w:rFonts w:ascii="Times New Roman" w:hAnsi="Times New Roman" w:cs="Times New Roman"/>
          <w:color w:val="auto"/>
          <w:sz w:val="22"/>
          <w:szCs w:val="22"/>
        </w:rPr>
        <w:t xml:space="preserve">, sağlık ve güvenliklerini etkileyebilecek tehlikeleri iş sağlığı ve güvenliği kuruluna, kurulun bulunmadığı işyerlerinde ise işveren veya işveren vekiline bildirerek durumun tespit edilmesini ve gerekli tedbirlerin alınmasını talep edebilir.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7)Çalışanlar</w:t>
      </w:r>
      <w:proofErr w:type="gramEnd"/>
      <w:r w:rsidRPr="003054B2">
        <w:rPr>
          <w:rFonts w:ascii="Times New Roman" w:hAnsi="Times New Roman" w:cs="Times New Roman"/>
          <w:color w:val="auto"/>
          <w:sz w:val="22"/>
          <w:szCs w:val="22"/>
        </w:rPr>
        <w:t xml:space="preserve">, işyerinde yürütülecek iş sağlığı ve güvenliği hizmetlerinin amaç ve usulleri konusunda haberdar edilir ve elde edilen verilerin kullanılması ile ilgili bilgilendirilirler.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8)Çalışanlar</w:t>
      </w:r>
      <w:proofErr w:type="gramEnd"/>
      <w:r w:rsidRPr="003054B2">
        <w:rPr>
          <w:rFonts w:ascii="Times New Roman" w:hAnsi="Times New Roman" w:cs="Times New Roman"/>
          <w:color w:val="auto"/>
          <w:sz w:val="22"/>
          <w:szCs w:val="22"/>
        </w:rPr>
        <w:t xml:space="preserve">, işverene karşı yükümlülükleri saklı kalmak şartıyla işyerinde sağlık ve güvenliğin korunması ve geliştirilmesi için;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İşyeri hekimi, iş güvenliği uzmanı, işveren veya işveren vekili tarafından verilen iş sağlığı ve güvenliğiyle ilgili talimatlara uymakla,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birimlerinin yapacağı çalışmalarda </w:t>
      </w:r>
      <w:proofErr w:type="gramStart"/>
      <w:r w:rsidRPr="003054B2">
        <w:rPr>
          <w:rFonts w:ascii="Times New Roman" w:hAnsi="Times New Roman" w:cs="Times New Roman"/>
          <w:color w:val="auto"/>
          <w:sz w:val="22"/>
          <w:szCs w:val="22"/>
        </w:rPr>
        <w:t>işbirliği</w:t>
      </w:r>
      <w:proofErr w:type="gramEnd"/>
      <w:r w:rsidRPr="003054B2">
        <w:rPr>
          <w:rFonts w:ascii="Times New Roman" w:hAnsi="Times New Roman" w:cs="Times New Roman"/>
          <w:color w:val="auto"/>
          <w:sz w:val="22"/>
          <w:szCs w:val="22"/>
        </w:rPr>
        <w:t xml:space="preserve"> yapmakla,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sağlığı ve güvenliği konularına ilişkin çalışmalara, sağlık muayenelerine, bilgilendirme ve eğitim programlarına katılmakla,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Makine, tesisat ve kişisel koruyucu donanımları verilen talimatlar doğrultusunda ve amacına uygun olarak kullanmakla, yükümlüdürler.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9)İş</w:t>
      </w:r>
      <w:proofErr w:type="gramEnd"/>
      <w:r w:rsidRPr="003054B2">
        <w:rPr>
          <w:rFonts w:ascii="Times New Roman" w:hAnsi="Times New Roman" w:cs="Times New Roman"/>
          <w:color w:val="auto"/>
          <w:sz w:val="22"/>
          <w:szCs w:val="22"/>
        </w:rPr>
        <w:t xml:space="preserve"> sağlığı ve güvenliği hizmetleri ve eğitimleri çalışanlara mali yük getirmeyecek şekilde ve dinlenme süreleri dışında düzenlenir. Eğitimlerde geçen süre çalışma süresinden sayılır. </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jc w:val="both"/>
        <w:rPr>
          <w:rFonts w:ascii="Times New Roman" w:hAnsi="Times New Roman"/>
        </w:rPr>
      </w:pPr>
      <w:r w:rsidRPr="003054B2">
        <w:rPr>
          <w:rFonts w:ascii="Times New Roman" w:hAnsi="Times New Roman"/>
        </w:rPr>
        <w:t>İş yeri sağlık ve güvenlik birimi</w:t>
      </w:r>
    </w:p>
    <w:p w:rsidR="000F299B" w:rsidRPr="003054B2" w:rsidRDefault="000F299B" w:rsidP="00FF578A">
      <w:pPr>
        <w:jc w:val="both"/>
        <w:rPr>
          <w:rFonts w:ascii="Times New Roman" w:hAnsi="Times New Roman"/>
        </w:rPr>
      </w:pPr>
      <w:r w:rsidRPr="003054B2">
        <w:rPr>
          <w:rFonts w:ascii="Times New Roman" w:hAnsi="Times New Roman"/>
          <w:b/>
        </w:rPr>
        <w:t xml:space="preserve">MADDE </w:t>
      </w:r>
      <w:proofErr w:type="gramStart"/>
      <w:r w:rsidRPr="003054B2">
        <w:rPr>
          <w:rFonts w:ascii="Times New Roman" w:hAnsi="Times New Roman"/>
          <w:b/>
        </w:rPr>
        <w:t>8</w:t>
      </w:r>
      <w:r w:rsidRPr="003054B2">
        <w:rPr>
          <w:rFonts w:ascii="Times New Roman" w:hAnsi="Times New Roman"/>
        </w:rPr>
        <w:t xml:space="preserve">  –</w:t>
      </w:r>
      <w:proofErr w:type="gramEnd"/>
      <w:r w:rsidRPr="003054B2">
        <w:rPr>
          <w:rFonts w:ascii="Times New Roman" w:hAnsi="Times New Roman"/>
        </w:rPr>
        <w:t xml:space="preserve"> (1) İSGB; en az bir işyeri hekimi ile işyerinin tehlike sınıfına uygun belgeye sahip en az bir iş güvenliği uzmanının görevlendirilmesi ile oluşturulur. Bu birimde işveren diğer sağlık personeli de görevlendirebilir.</w:t>
      </w:r>
    </w:p>
    <w:p w:rsidR="000F299B" w:rsidRPr="003054B2" w:rsidRDefault="000F299B" w:rsidP="00FF578A">
      <w:pPr>
        <w:jc w:val="both"/>
        <w:rPr>
          <w:rFonts w:ascii="Times New Roman" w:hAnsi="Times New Roman"/>
        </w:rPr>
      </w:pPr>
      <w:r w:rsidRPr="003054B2">
        <w:rPr>
          <w:rFonts w:ascii="Times New Roman" w:hAnsi="Times New Roman"/>
        </w:rPr>
        <w:t>(2) İş sağlığı ve güvenliği hizmetlerinin yürütülmesi amacıyla işveren tarafından işyerlerinde kurulacak olan iş sağlığı ve güvenliği birimlerinde aşağıdaki şartlar sağlanır.</w:t>
      </w:r>
    </w:p>
    <w:p w:rsidR="000F299B" w:rsidRPr="003054B2" w:rsidRDefault="000F299B" w:rsidP="00FF578A">
      <w:pPr>
        <w:jc w:val="both"/>
        <w:rPr>
          <w:rFonts w:ascii="Times New Roman" w:hAnsi="Times New Roman"/>
        </w:rPr>
      </w:pPr>
      <w:r w:rsidRPr="003054B2">
        <w:rPr>
          <w:rFonts w:ascii="Times New Roman" w:hAnsi="Times New Roman"/>
        </w:rPr>
        <w:t>a) İSGB, iş sağlığı ve güvenliği hizmetlerinin yürütülmesine ve çalışan personel sayısına uygun büyüklükte bir yerde kurulur. Bu birimin asıl işin yürütüldüğü mekânda ve giriş katta kurulması esastır.</w:t>
      </w:r>
    </w:p>
    <w:p w:rsidR="000F299B" w:rsidRPr="003054B2" w:rsidRDefault="000F299B" w:rsidP="00FF578A">
      <w:pPr>
        <w:jc w:val="both"/>
        <w:rPr>
          <w:rFonts w:ascii="Times New Roman" w:hAnsi="Times New Roman"/>
        </w:rPr>
      </w:pPr>
      <w:r w:rsidRPr="003054B2">
        <w:rPr>
          <w:rFonts w:ascii="Times New Roman" w:hAnsi="Times New Roman"/>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0F299B" w:rsidRPr="003054B2" w:rsidRDefault="000F299B" w:rsidP="00FF578A">
      <w:pPr>
        <w:jc w:val="both"/>
        <w:rPr>
          <w:rFonts w:ascii="Times New Roman" w:hAnsi="Times New Roman"/>
        </w:rPr>
      </w:pPr>
      <w:r w:rsidRPr="003054B2">
        <w:rPr>
          <w:rFonts w:ascii="Times New Roman" w:hAnsi="Times New Roman"/>
        </w:rPr>
        <w:t xml:space="preserve"> (3) İSGB’nin bölümleri aynı alanda bulunur ve bu alan çalışanlar tarafından kolaylıkla görülebilecek şekilde işaretlenir.</w:t>
      </w:r>
    </w:p>
    <w:p w:rsidR="000F299B" w:rsidRPr="003054B2" w:rsidRDefault="000F299B" w:rsidP="00FF578A">
      <w:pPr>
        <w:jc w:val="both"/>
        <w:rPr>
          <w:rFonts w:ascii="Times New Roman" w:hAnsi="Times New Roman"/>
        </w:rPr>
      </w:pPr>
    </w:p>
    <w:p w:rsidR="000F299B" w:rsidRPr="003054B2" w:rsidRDefault="000F299B" w:rsidP="00FF578A">
      <w:pPr>
        <w:jc w:val="both"/>
        <w:rPr>
          <w:rFonts w:ascii="Times New Roman" w:hAnsi="Times New Roman"/>
        </w:rPr>
      </w:pPr>
      <w:r w:rsidRPr="003054B2">
        <w:rPr>
          <w:rFonts w:ascii="Times New Roman" w:hAnsi="Times New Roman"/>
        </w:rPr>
        <w:t>İşyeri Sağlık ve Güvenlik Birimi Çalışma Usul ve Esasları</w:t>
      </w:r>
    </w:p>
    <w:p w:rsidR="000F299B" w:rsidRPr="003054B2" w:rsidRDefault="000F299B" w:rsidP="00FF578A">
      <w:pPr>
        <w:jc w:val="both"/>
        <w:rPr>
          <w:rFonts w:ascii="Times New Roman" w:hAnsi="Times New Roman"/>
        </w:rPr>
      </w:pPr>
      <w:r w:rsidRPr="003054B2">
        <w:rPr>
          <w:rFonts w:ascii="Times New Roman" w:hAnsi="Times New Roman"/>
          <w:b/>
        </w:rPr>
        <w:t>MADDE 9</w:t>
      </w:r>
      <w:r w:rsidRPr="003054B2">
        <w:rPr>
          <w:rFonts w:ascii="Times New Roman" w:hAnsi="Times New Roman"/>
        </w:rPr>
        <w:t xml:space="preserve"> – (1) İSGB işyerlerinde sağlıklı ve güvenli bir çalışma ortamı oluşturulmasına katkıda bulunulması amacıyla;</w:t>
      </w:r>
    </w:p>
    <w:p w:rsidR="000F299B" w:rsidRPr="003054B2" w:rsidRDefault="000F299B" w:rsidP="00FF578A">
      <w:pPr>
        <w:jc w:val="both"/>
        <w:rPr>
          <w:rFonts w:ascii="Times New Roman" w:hAnsi="Times New Roman"/>
        </w:rPr>
      </w:pPr>
      <w:r w:rsidRPr="003054B2">
        <w:rPr>
          <w:rFonts w:ascii="Times New Roman" w:hAnsi="Times New Roman"/>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0F299B" w:rsidRPr="003054B2" w:rsidRDefault="000F299B" w:rsidP="00FF578A">
      <w:pPr>
        <w:jc w:val="both"/>
        <w:rPr>
          <w:rFonts w:ascii="Times New Roman" w:hAnsi="Times New Roman"/>
        </w:rPr>
      </w:pPr>
      <w:r w:rsidRPr="003054B2">
        <w:rPr>
          <w:rFonts w:ascii="Times New Roman" w:hAnsi="Times New Roman"/>
        </w:rPr>
        <w:t>b) Çalışanların sağlığını korumak ve geliştirmek amacı ile yapılacak sağlık gözetiminin uygulanmasından,</w:t>
      </w:r>
    </w:p>
    <w:p w:rsidR="000F299B" w:rsidRPr="003054B2" w:rsidRDefault="000F299B" w:rsidP="00FF578A">
      <w:pPr>
        <w:jc w:val="both"/>
        <w:rPr>
          <w:rFonts w:ascii="Times New Roman" w:hAnsi="Times New Roman"/>
        </w:rPr>
      </w:pPr>
      <w:r w:rsidRPr="003054B2">
        <w:rPr>
          <w:rFonts w:ascii="Times New Roman" w:hAnsi="Times New Roman"/>
        </w:rPr>
        <w:t>c) Çalışanların iş sağlığı ve güvenliği eğitimleri ve bilgilendirilmeleri konusunda planlama yapılarak işverenin onayına sunulmasından,</w:t>
      </w:r>
    </w:p>
    <w:p w:rsidR="000F299B" w:rsidRPr="003054B2" w:rsidRDefault="000F299B" w:rsidP="00FF578A">
      <w:pPr>
        <w:jc w:val="both"/>
        <w:rPr>
          <w:rFonts w:ascii="Times New Roman" w:hAnsi="Times New Roman"/>
        </w:rPr>
      </w:pPr>
      <w:proofErr w:type="gramStart"/>
      <w:r w:rsidRPr="003054B2">
        <w:rPr>
          <w:rFonts w:ascii="Times New Roman" w:hAnsi="Times New Roman"/>
        </w:rPr>
        <w:t>ç</w:t>
      </w:r>
      <w:proofErr w:type="gramEnd"/>
      <w:r w:rsidRPr="003054B2">
        <w:rPr>
          <w:rFonts w:ascii="Times New Roman" w:hAnsi="Times New Roman"/>
        </w:rPr>
        <w:t>)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0F299B" w:rsidRPr="003054B2" w:rsidRDefault="000F299B" w:rsidP="00FF578A">
      <w:pPr>
        <w:jc w:val="both"/>
        <w:rPr>
          <w:rFonts w:ascii="Times New Roman" w:hAnsi="Times New Roman"/>
        </w:rPr>
      </w:pPr>
      <w:r w:rsidRPr="003054B2">
        <w:rPr>
          <w:rFonts w:ascii="Times New Roman" w:hAnsi="Times New Roman"/>
        </w:rPr>
        <w:lastRenderedPageBreak/>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0F299B" w:rsidRPr="003054B2" w:rsidRDefault="000F299B" w:rsidP="00FF578A">
      <w:pPr>
        <w:jc w:val="both"/>
        <w:rPr>
          <w:rFonts w:ascii="Times New Roman" w:hAnsi="Times New Roman"/>
        </w:rPr>
      </w:pPr>
      <w:r w:rsidRPr="003054B2">
        <w:rPr>
          <w:rFonts w:ascii="Times New Roman" w:hAnsi="Times New Roman"/>
        </w:rPr>
        <w:t>e) Çalışanların yürüttüğü işler, işyerinde yapılan risk değerlendirmesi sonuçları ve maruziyet bilgileri ile işe giriş ve periyodik sağlık muayenesi sonuçları, iş kazaları ile meslek hastalıkları kayıtlarının, işyerindeki kişisel sağlık dosyalarında gizlilik ilkesine uyularak saklanmasından,</w:t>
      </w:r>
    </w:p>
    <w:p w:rsidR="000F299B" w:rsidRPr="003054B2" w:rsidRDefault="000F299B" w:rsidP="00FF578A">
      <w:pPr>
        <w:jc w:val="both"/>
        <w:rPr>
          <w:rFonts w:ascii="Times New Roman" w:hAnsi="Times New Roman"/>
        </w:rPr>
      </w:pPr>
      <w:r w:rsidRPr="003054B2">
        <w:rPr>
          <w:rFonts w:ascii="Times New Roman" w:hAnsi="Times New Roman"/>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 sorumludurlar.</w:t>
      </w:r>
    </w:p>
    <w:p w:rsidR="000F299B" w:rsidRPr="003054B2" w:rsidRDefault="000F299B" w:rsidP="00FF578A">
      <w:pPr>
        <w:jc w:val="both"/>
        <w:rPr>
          <w:rFonts w:ascii="Times New Roman" w:hAnsi="Times New Roman"/>
        </w:rPr>
      </w:pPr>
      <w:r w:rsidRPr="003054B2">
        <w:rPr>
          <w:rFonts w:ascii="Times New Roman" w:hAnsi="Times New Roman"/>
        </w:rPr>
        <w:t>İş güvenliği uzmanlarının görev ve yetkileri:</w:t>
      </w:r>
    </w:p>
    <w:p w:rsidR="000F299B" w:rsidRPr="003054B2" w:rsidRDefault="000F299B" w:rsidP="00FF578A">
      <w:pPr>
        <w:jc w:val="both"/>
        <w:rPr>
          <w:rFonts w:ascii="Times New Roman" w:hAnsi="Times New Roman"/>
        </w:rPr>
      </w:pPr>
      <w:r w:rsidRPr="003054B2">
        <w:rPr>
          <w:rFonts w:ascii="Times New Roman" w:hAnsi="Times New Roman"/>
          <w:b/>
        </w:rPr>
        <w:t>MADDE 10</w:t>
      </w:r>
      <w:r w:rsidRPr="003054B2">
        <w:rPr>
          <w:rStyle w:val="apple-converted-space"/>
          <w:rFonts w:ascii="Times New Roman" w:hAnsi="Times New Roman"/>
        </w:rPr>
        <w:t> </w:t>
      </w:r>
      <w:proofErr w:type="gramStart"/>
      <w:r w:rsidRPr="003054B2">
        <w:rPr>
          <w:rFonts w:ascii="Times New Roman" w:hAnsi="Times New Roman"/>
        </w:rPr>
        <w:t>–“</w:t>
      </w:r>
      <w:proofErr w:type="gramEnd"/>
      <w:r w:rsidRPr="003054B2">
        <w:rPr>
          <w:rFonts w:ascii="Times New Roman" w:hAnsi="Times New Roman"/>
        </w:rPr>
        <w:t>İş güvenliği uzmanlarının görev yetki sorumluluk ve eğitimleri hakkında yönetmelik” de tanımlanmıştır.</w:t>
      </w:r>
    </w:p>
    <w:p w:rsidR="000F299B" w:rsidRPr="003054B2" w:rsidRDefault="000F299B" w:rsidP="00FF578A">
      <w:pPr>
        <w:jc w:val="both"/>
        <w:rPr>
          <w:rFonts w:ascii="Times New Roman" w:eastAsia="ヒラギノ明朝 Pro W3" w:hAnsi="Times New Roman"/>
        </w:rPr>
      </w:pPr>
      <w:r w:rsidRPr="003054B2">
        <w:rPr>
          <w:rFonts w:ascii="Times New Roman" w:eastAsia="ヒラギノ明朝 Pro W3" w:hAnsi="Times New Roman"/>
        </w:rPr>
        <w:t>İşyeri hekimlerinin görev ve yetkileri:</w:t>
      </w:r>
    </w:p>
    <w:p w:rsidR="000F299B" w:rsidRPr="003054B2" w:rsidRDefault="000F299B" w:rsidP="00FF578A">
      <w:pPr>
        <w:jc w:val="both"/>
        <w:rPr>
          <w:rFonts w:ascii="Times New Roman" w:hAnsi="Times New Roman"/>
        </w:rPr>
      </w:pPr>
      <w:r w:rsidRPr="003054B2">
        <w:rPr>
          <w:rFonts w:ascii="Times New Roman" w:hAnsi="Times New Roman"/>
          <w:b/>
        </w:rPr>
        <w:t>MADDE 11</w:t>
      </w:r>
      <w:r w:rsidRPr="003054B2">
        <w:rPr>
          <w:rFonts w:ascii="Times New Roman" w:hAnsi="Times New Roman"/>
        </w:rPr>
        <w:t xml:space="preserve"> – “işyeri hekimi ve diğer sağlık personelinin görev yetki sorumluluk ve eğitimleri hakkında yönetmelik” de tanımlanmıştır.</w:t>
      </w: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ÜÇÜNCÜ BÖLÜM</w:t>
      </w: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Genel İş Sağlığı ve Güvenliği Kuralları</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12-</w:t>
      </w:r>
      <w:r w:rsidRPr="003054B2">
        <w:rPr>
          <w:rFonts w:ascii="Times New Roman" w:hAnsi="Times New Roman" w:cs="Times New Roman"/>
          <w:color w:val="auto"/>
          <w:sz w:val="22"/>
          <w:szCs w:val="22"/>
        </w:rPr>
        <w:t>(</w:t>
      </w:r>
      <w:proofErr w:type="gramStart"/>
      <w:r w:rsidRPr="003054B2">
        <w:rPr>
          <w:rFonts w:ascii="Times New Roman" w:hAnsi="Times New Roman" w:cs="Times New Roman"/>
          <w:color w:val="auto"/>
          <w:sz w:val="22"/>
          <w:szCs w:val="22"/>
        </w:rPr>
        <w:t>1)Genel</w:t>
      </w:r>
      <w:proofErr w:type="gramEnd"/>
      <w:r w:rsidRPr="003054B2">
        <w:rPr>
          <w:rFonts w:ascii="Times New Roman" w:hAnsi="Times New Roman" w:cs="Times New Roman"/>
          <w:color w:val="auto"/>
          <w:sz w:val="22"/>
          <w:szCs w:val="22"/>
        </w:rPr>
        <w:t xml:space="preserve"> iş sağlığı ve güvenliği kuralları: </w:t>
      </w:r>
      <w:r w:rsidR="00BB3867">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konusunda alınan her türlü önlemlere uyulacaktır,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Sağlıklı ve güvenli bir çalışma ortamının tesisi için işyerinde düzenlenecek olan iş sağlığı ve güvenliği eğitimlerine sürekli katılım sağlanacak, bu konuda verilen ve duyurulan talimat ve prosedürlere uyulacaktır,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İşyerinde duyurulmuş olan güvenlik ve sağlık işaretlerine uygun olarak çalışılacaktır,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Her birim kendi sorumluluk alanındaki eksiklikleri takip edecek ve yetkililere hemen bildirecektir,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Kendi ve diğer kişilerin sağlık ve güvenliğinin olumsuz etkilenmemesi için azami dikkat gösterilecek ve görevler, işveren tarafından verilen eğitim ve talimatlar doğrultusunda yapılacaktır,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İşyerinden mesai saatleri içerisinde işveren/işveren vekilinin bilgisi ve izni olmadan çıkılmayacaktır.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İşyerindeki makine, cihaz, araç, gereç, tesis ve binalardaki güvenlik donanımları, duyuru, talimat ve uyarı levhaları kurallara uygun olarak kullanılacak, bunlar keyfi olarak çıkarılmayacak ve değiştirilmeyecektir,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ı) Çevreyi tehlikeye düşürecek güvensiz davranışlarda kesinlikle bulunulmayacaktır, ayrıca yapılan işler, işin tekniğine uygun olacak ve güvenlik en üst düzeyde tutulacaktır,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İşveren tarafından güvenli çalışma ortam ve koşullarının sağlanması ve yapılan işlerde sağlık ve güvenlik yönünden risklerin önlenmesinde, işveren veya sağlık ve güvenlik temsilcisi ile mevzuat uygulamaları doğrultusunda </w:t>
      </w:r>
      <w:proofErr w:type="gramStart"/>
      <w:r w:rsidRPr="003054B2">
        <w:rPr>
          <w:rFonts w:ascii="Times New Roman" w:hAnsi="Times New Roman" w:cs="Times New Roman"/>
          <w:color w:val="auto"/>
          <w:sz w:val="22"/>
          <w:szCs w:val="22"/>
        </w:rPr>
        <w:t>işbirliği</w:t>
      </w:r>
      <w:proofErr w:type="gramEnd"/>
      <w:r w:rsidRPr="003054B2">
        <w:rPr>
          <w:rFonts w:ascii="Times New Roman" w:hAnsi="Times New Roman" w:cs="Times New Roman"/>
          <w:color w:val="auto"/>
          <w:sz w:val="22"/>
          <w:szCs w:val="22"/>
        </w:rPr>
        <w:t xml:space="preserve"> yapılacaktır,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İşyerinde ziyaretçilerin izinsiz ve/veya refakatsiz olarak bulunmaları engellenecektir,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k) </w:t>
      </w:r>
      <w:proofErr w:type="gramStart"/>
      <w:r w:rsidRPr="003054B2">
        <w:rPr>
          <w:rFonts w:ascii="Times New Roman" w:hAnsi="Times New Roman" w:cs="Times New Roman"/>
          <w:color w:val="auto"/>
          <w:sz w:val="22"/>
          <w:szCs w:val="22"/>
        </w:rPr>
        <w:t>1)Elektrik</w:t>
      </w:r>
      <w:proofErr w:type="gramEnd"/>
      <w:r w:rsidRPr="003054B2">
        <w:rPr>
          <w:rFonts w:ascii="Times New Roman" w:hAnsi="Times New Roman" w:cs="Times New Roman"/>
          <w:color w:val="auto"/>
          <w:sz w:val="22"/>
          <w:szCs w:val="22"/>
        </w:rPr>
        <w:t xml:space="preserve"> ile ilgili her türlü arıza elektrikçilere bildirilecek, kesinlikle müdahale edilmeyecek, arıza giderilinceye kadar çalışma yapılmayacaktır,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Elektrikli cihazlar, uzatma kabloları ve seyyar lambalar toprak hatsız kullanılmayacaktır,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Makine ve teçhizatlarda, işletme, temizlik ve bakım, onarım çalışmalarında ilgili veya dolaylı sistemlerin elektrik enerjisini kestirip yazılı teyidi alınmadan çalışma yapılmayacaktır,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Kullanılmakta olunan seyyar lamba, seyyar uzatma kablosu, elektrikle çalışan cihazların kablo, fiş, anahtar, bozulma, yıpranma, kabloda aşınma ve benzeri görüldüğünde kesinlikle kullanılmayacaktır, elektrikçilere haber verilecektir.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Seyyar elektrik kabloları su, kimyasal madde ve benzerleri içinden geçirilmeyecektir,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Seyyar kabloların serilmesi ve toplanması işlemleri kabloda enerji varken kesinlikle yapılmayacaktır,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l) Çalışan makine ve cihazlar durdurulmadan kesinlikle temizlik, bakım, onarım işleri yapılmayacaktır,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m)Bozuk ve ıslak zemin için gerekli uyarı levhası konulacaktır.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n)İş</w:t>
      </w:r>
      <w:proofErr w:type="gramEnd"/>
      <w:r w:rsidRPr="003054B2">
        <w:rPr>
          <w:rFonts w:ascii="Times New Roman" w:hAnsi="Times New Roman" w:cs="Times New Roman"/>
          <w:color w:val="auto"/>
          <w:sz w:val="22"/>
          <w:szCs w:val="22"/>
        </w:rPr>
        <w:t xml:space="preserve"> güvenliği malzemelerinde yıpranma, bozulma gibi durumlar olması durumunda yenilenmesi veya temin edilmesi için ilgili amirler bilgilendirilecektir.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o)İşyerinde</w:t>
      </w:r>
      <w:proofErr w:type="gramEnd"/>
      <w:r w:rsidRPr="003054B2">
        <w:rPr>
          <w:rFonts w:ascii="Times New Roman" w:hAnsi="Times New Roman" w:cs="Times New Roman"/>
          <w:color w:val="auto"/>
          <w:sz w:val="22"/>
          <w:szCs w:val="22"/>
        </w:rPr>
        <w:t xml:space="preserve"> çalıştığınız sürece kazaya sebep olacak veya çalışanları tehlikeli duruma düşürecek şekilde malzeme istif etmeyecek ve araçlar gelişi güzel yerlere bırakılmayacaktır.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p)İşyerinde</w:t>
      </w:r>
      <w:proofErr w:type="gramEnd"/>
      <w:r w:rsidRPr="003054B2">
        <w:rPr>
          <w:rFonts w:ascii="Times New Roman" w:hAnsi="Times New Roman" w:cs="Times New Roman"/>
          <w:color w:val="auto"/>
          <w:sz w:val="22"/>
          <w:szCs w:val="22"/>
        </w:rPr>
        <w:t xml:space="preserve"> temizlik veya başka özel amaçlı kullanılacak kimyasal maddelerin malzeme güvenlik bilgi formları ve talimatları okunmadan kullanılması, etkileşimleri bilinmeden başka maddelerle karıştırılması yasaktır.</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r)Emniyet</w:t>
      </w:r>
      <w:proofErr w:type="gramEnd"/>
      <w:r w:rsidRPr="003054B2">
        <w:rPr>
          <w:rFonts w:ascii="Times New Roman" w:hAnsi="Times New Roman" w:cs="Times New Roman"/>
          <w:color w:val="auto"/>
          <w:sz w:val="22"/>
          <w:szCs w:val="22"/>
        </w:rPr>
        <w:t xml:space="preserve"> ve tertibat sağlanmadan, gerekli önlemler alınmadan elektrikle ilgili çalışma yapmak yasaktır. Ehil olmayan kişiler elektrikle ilgili tamir,</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bakım,</w:t>
      </w:r>
      <w:r w:rsidR="00CF1C8C">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onarım yapamazlar.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s)</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1}Amirinin müsaadesi ve bilgisi olmadan içinde gaz bulunması ihtimali olan kazan, baca yolu, tank ve benzeri yerlere girmek veya bu gibi yerlerde kaynak ve tamir işleri yapmak kesinlikle yasaktır.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Pr>
          <w:rFonts w:ascii="Times New Roman" w:hAnsi="Times New Roman" w:cs="Times New Roman"/>
          <w:color w:val="auto"/>
          <w:sz w:val="22"/>
          <w:szCs w:val="22"/>
        </w:rPr>
        <w:t xml:space="preserve">Lpg lerin bodrum katta bulunması yasaktır. Lpg ve doğalgaz kullanılan yerlerde gaz alarm rölesi bulundurulmalıdır. </w:t>
      </w:r>
      <w:r w:rsidRPr="003054B2">
        <w:rPr>
          <w:rFonts w:ascii="Times New Roman" w:hAnsi="Times New Roman" w:cs="Times New Roman"/>
          <w:color w:val="auto"/>
          <w:sz w:val="22"/>
          <w:szCs w:val="22"/>
        </w:rPr>
        <w:t xml:space="preserve">LPG ve başka gaz tüplerini ısı yayan bir yerde bırakmak yasaktır.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3)Çalışanlar idare tarafından tespit edilmiş ve kullanılması hakkında karar verilmiş olan kişisel koruyucu malzemeleri yaptıkları iş gereğince kullanmakla yükümlüdürler; eldiven, gözlük, maske, ayakkabı, önlük gibi.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4)İşletme dahilinde muhtelif yangın tehlikeleri için yapılmış ikaz ve uyarılara riayet etmek </w:t>
      </w:r>
      <w:proofErr w:type="gramStart"/>
      <w:r w:rsidRPr="003054B2">
        <w:rPr>
          <w:rFonts w:ascii="Times New Roman" w:hAnsi="Times New Roman" w:cs="Times New Roman"/>
          <w:color w:val="auto"/>
          <w:sz w:val="22"/>
          <w:szCs w:val="22"/>
        </w:rPr>
        <w:t>gerekir.Yanıcı</w:t>
      </w:r>
      <w:proofErr w:type="gramEnd"/>
      <w:r w:rsidRPr="003054B2">
        <w:rPr>
          <w:rFonts w:ascii="Times New Roman" w:hAnsi="Times New Roman" w:cs="Times New Roman"/>
          <w:color w:val="auto"/>
          <w:sz w:val="22"/>
          <w:szCs w:val="22"/>
        </w:rPr>
        <w:t xml:space="preserve"> ve parlayıcı maddelerin bulunduğu yerlere açık ateş ve alevle yaklaşmak, kıvılcım çıkartan araç ve gereç kullanmak, sigara içmek kesinlikle yasaktır. Birimde bulunan lpg ve doğalgaz vanaları mesai bitiminde kullanan personel </w:t>
      </w:r>
      <w:proofErr w:type="gramStart"/>
      <w:r w:rsidRPr="003054B2">
        <w:rPr>
          <w:rFonts w:ascii="Times New Roman" w:hAnsi="Times New Roman" w:cs="Times New Roman"/>
          <w:color w:val="auto"/>
          <w:sz w:val="22"/>
          <w:szCs w:val="22"/>
        </w:rPr>
        <w:t>tarafından  kapatılacaktır</w:t>
      </w:r>
      <w:proofErr w:type="gramEnd"/>
      <w:r w:rsidRPr="003054B2">
        <w:rPr>
          <w:rFonts w:ascii="Times New Roman" w:hAnsi="Times New Roman" w:cs="Times New Roman"/>
          <w:color w:val="auto"/>
          <w:sz w:val="22"/>
          <w:szCs w:val="22"/>
        </w:rPr>
        <w:t>.</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3054B2">
        <w:rPr>
          <w:rFonts w:ascii="Times New Roman" w:hAnsi="Times New Roman" w:cs="Times New Roman"/>
          <w:color w:val="auto"/>
          <w:sz w:val="22"/>
          <w:szCs w:val="22"/>
        </w:rPr>
        <w:t xml:space="preserve">)Park alanında, emniyet şeridi, uyarı tabelası, yol levhaları, çalışma bilgi tabelası gibi uyarıcı ikaz ve işaretlemeler mutlaka yapılacak, bu konuya azami özen gösterilecektir.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Pr="003054B2">
        <w:rPr>
          <w:rFonts w:ascii="Times New Roman" w:hAnsi="Times New Roman" w:cs="Times New Roman"/>
          <w:color w:val="auto"/>
          <w:sz w:val="22"/>
          <w:szCs w:val="22"/>
        </w:rPr>
        <w:t>)Şoför,</w:t>
      </w:r>
      <w:r w:rsidR="00256238">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diğer çalışanları, aracı ve/veya iş makinesini ve özellikle çevreyi tehlikeye sokacak davranışlarda bulunamazlar.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Ş)  İşyerlerinde</w:t>
      </w:r>
      <w:proofErr w:type="gramEnd"/>
      <w:r w:rsidRPr="003054B2">
        <w:rPr>
          <w:rFonts w:ascii="Times New Roman" w:hAnsi="Times New Roman" w:cs="Times New Roman"/>
          <w:color w:val="auto"/>
          <w:sz w:val="22"/>
          <w:szCs w:val="22"/>
        </w:rPr>
        <w:t xml:space="preserv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autoSpaceDE w:val="0"/>
        <w:autoSpaceDN w:val="0"/>
        <w:adjustRightInd w:val="0"/>
        <w:spacing w:after="0" w:line="240" w:lineRule="auto"/>
        <w:ind w:left="708"/>
        <w:contextualSpacing/>
        <w:jc w:val="both"/>
        <w:rPr>
          <w:rFonts w:ascii="Times New Roman" w:eastAsia="TimesNewRomanPSMT" w:hAnsi="Times New Roman"/>
          <w:b/>
        </w:rPr>
      </w:pPr>
      <w:r w:rsidRPr="003054B2">
        <w:rPr>
          <w:rFonts w:ascii="Times New Roman" w:eastAsia="TimesNewRomanPSMT" w:hAnsi="Times New Roman"/>
          <w:b/>
        </w:rPr>
        <w:t>Periyodik Kontroller ve Güvenlik Tedbirleri:</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İşyerinde kullanılan ekipmanların topraklama kontrolleri yılda bir periyodik olarak yapılarak ölçüm değerlerinin yer aldığı bir rapor düzenlenecektir. Uygun olmayan topraklamalar yenilecektir.</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İşyerinde çalıştırılacak elektrikçiler mutlaka ehliyetli ve yeterli olacaklardır.</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 xml:space="preserve">Yıldırım tehlikesine karşı işyerinde paratoner sistemi olmalıdır. </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Paratonerlerin de yılda bir periyodik olarak kontrol edilmesi ve düzenlenecek raporun işyerinde bulundurulması gerekmektedir.</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İşyerlerinde işçilere yönelik iş güvenliği uyarı levhaları bulundurulacaktır</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İşyerlerinde yangın, deprem, sel baskını ve kazalara yönelik yapılması gerekenlerin kapsadığı “Acil Eylem Planı” hazırlanacaktır.</w:t>
      </w:r>
    </w:p>
    <w:p w:rsidR="000F299B" w:rsidRPr="003054B2" w:rsidRDefault="000F299B" w:rsidP="00FF578A">
      <w:pPr>
        <w:numPr>
          <w:ilvl w:val="0"/>
          <w:numId w:val="7"/>
        </w:numPr>
        <w:ind w:left="0"/>
        <w:contextualSpacing/>
        <w:jc w:val="both"/>
        <w:rPr>
          <w:rFonts w:ascii="Times New Roman" w:hAnsi="Times New Roman"/>
        </w:rPr>
      </w:pPr>
      <w:r w:rsidRPr="003054B2">
        <w:rPr>
          <w:rFonts w:ascii="Times New Roman" w:hAnsi="Times New Roman"/>
        </w:rPr>
        <w:t>Malzeme Güvenlik Bilgi Formları: İşyerinde kullanılan kimyasal maddelerin “Malzeme Güvenlik Bilgi Formları” (MSDS)Türkçeleri ile birlikte kimyasal madde satın alınırken satıcı firmadan talep edilecek ve taşıma, depolama ile kullanımları bu formlardaki uyarılara göre yapılacaktır.</w:t>
      </w:r>
    </w:p>
    <w:p w:rsidR="000F299B" w:rsidRPr="003054B2" w:rsidRDefault="000F299B" w:rsidP="00FF578A">
      <w:pPr>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15"/>
        <w:gridCol w:w="3027"/>
      </w:tblGrid>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b/>
                <w:sz w:val="20"/>
                <w:szCs w:val="20"/>
              </w:rPr>
              <w:t>EKİPMAN ADI</w:t>
            </w:r>
          </w:p>
        </w:tc>
        <w:tc>
          <w:tcPr>
            <w:tcW w:w="3071" w:type="dxa"/>
          </w:tcPr>
          <w:p w:rsidR="000F299B" w:rsidRPr="00F0426F" w:rsidRDefault="000F299B" w:rsidP="00FF578A">
            <w:pPr>
              <w:spacing w:after="0" w:line="240" w:lineRule="auto"/>
              <w:jc w:val="both"/>
              <w:rPr>
                <w:rFonts w:ascii="Times New Roman" w:hAnsi="Times New Roman"/>
                <w:b/>
                <w:sz w:val="18"/>
                <w:szCs w:val="18"/>
              </w:rPr>
            </w:pPr>
            <w:r w:rsidRPr="00F0426F">
              <w:rPr>
                <w:rFonts w:ascii="Times New Roman" w:hAnsi="Times New Roman"/>
                <w:b/>
                <w:sz w:val="18"/>
                <w:szCs w:val="18"/>
              </w:rPr>
              <w:t>KONTROL PERİYODU</w:t>
            </w:r>
          </w:p>
          <w:p w:rsidR="000F299B" w:rsidRPr="00F0426F" w:rsidRDefault="000F299B" w:rsidP="00FF578A">
            <w:pPr>
              <w:spacing w:after="0" w:line="240" w:lineRule="auto"/>
              <w:contextualSpacing/>
              <w:jc w:val="both"/>
              <w:rPr>
                <w:rFonts w:ascii="Times New Roman" w:hAnsi="Times New Roman"/>
                <w:sz w:val="20"/>
                <w:szCs w:val="20"/>
              </w:rPr>
            </w:pP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b/>
                <w:sz w:val="20"/>
                <w:szCs w:val="20"/>
              </w:rPr>
              <w:t>KONTROL KRİTERLERİ</w:t>
            </w: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Kalorifer kazanları</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1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TS 2025 standardında belirtilir</w:t>
            </w: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Sıvılaştırılmış gaz tankları (</w:t>
            </w:r>
            <w:r w:rsidRPr="00F0426F">
              <w:rPr>
                <w:rFonts w:ascii="Times New Roman" w:hAnsi="Times New Roman"/>
                <w:sz w:val="16"/>
                <w:szCs w:val="16"/>
              </w:rPr>
              <w:t>LPG, LNG vb.</w:t>
            </w:r>
            <w:r w:rsidRPr="00F0426F">
              <w:rPr>
                <w:rFonts w:ascii="Times New Roman" w:hAnsi="Times New Roman"/>
                <w:sz w:val="20"/>
                <w:szCs w:val="20"/>
              </w:rPr>
              <w:t>) (yerüstü)</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10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Asansör (</w:t>
            </w:r>
            <w:r w:rsidRPr="00F0426F">
              <w:rPr>
                <w:rFonts w:ascii="Times New Roman" w:hAnsi="Times New Roman"/>
                <w:sz w:val="16"/>
                <w:szCs w:val="16"/>
              </w:rPr>
              <w:t xml:space="preserve">İnsan ve Yük </w:t>
            </w:r>
            <w:proofErr w:type="gramStart"/>
            <w:r w:rsidRPr="00F0426F">
              <w:rPr>
                <w:rFonts w:ascii="Times New Roman" w:hAnsi="Times New Roman"/>
                <w:sz w:val="16"/>
                <w:szCs w:val="16"/>
              </w:rPr>
              <w:t>Taşıyan</w:t>
            </w:r>
            <w:r w:rsidRPr="00F0426F">
              <w:rPr>
                <w:rFonts w:ascii="Times New Roman" w:hAnsi="Times New Roman"/>
                <w:sz w:val="20"/>
                <w:szCs w:val="20"/>
              </w:rPr>
              <w:t>)*</w:t>
            </w:r>
            <w:proofErr w:type="gramEnd"/>
            <w:r w:rsidRPr="00F0426F">
              <w:rPr>
                <w:rFonts w:ascii="Times New Roman" w:hAnsi="Times New Roman"/>
                <w:sz w:val="20"/>
                <w:szCs w:val="20"/>
              </w:rPr>
              <w:t xml:space="preserve"> *</w:t>
            </w:r>
          </w:p>
        </w:tc>
        <w:tc>
          <w:tcPr>
            <w:tcW w:w="3071" w:type="dxa"/>
          </w:tcPr>
          <w:p w:rsidR="000F299B" w:rsidRPr="00F0426F" w:rsidRDefault="000F299B" w:rsidP="00FF578A">
            <w:pPr>
              <w:spacing w:after="0" w:line="240" w:lineRule="auto"/>
              <w:jc w:val="both"/>
              <w:rPr>
                <w:rFonts w:ascii="Times New Roman" w:hAnsi="Times New Roman"/>
                <w:sz w:val="20"/>
                <w:szCs w:val="20"/>
              </w:rPr>
            </w:pPr>
            <w:r w:rsidRPr="00F0426F">
              <w:rPr>
                <w:rFonts w:ascii="Times New Roman" w:hAnsi="Times New Roman"/>
                <w:sz w:val="20"/>
                <w:szCs w:val="20"/>
              </w:rPr>
              <w:t>1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Asansör Yönetmeliği ile Asansör Bakım ve İşletme Yönetmeliği’nde yer alan hususlar</w:t>
            </w: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Elektrik Tesisatı, Topraklama Tesisatı, Paratoner</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1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Elektrik tesislerinde topraklamalar, kuvvetli akım ve elektrik iç tesisleri, yönetmelikleri ve TS EN 60079 standardında belirtilen hususlara göre yapılacaktır.</w:t>
            </w: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Yangın Tesisatı ve Hortumlar, Motopomplar, Boru Tesisatı</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1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Projede belirtilen kriterlere uygun olup olmadığının belirlenmesine yönelik olarak yapılacaktır.</w:t>
            </w:r>
          </w:p>
        </w:tc>
      </w:tr>
      <w:tr w:rsidR="000F299B" w:rsidRPr="00F0426F" w:rsidTr="00F0426F">
        <w:tc>
          <w:tcPr>
            <w:tcW w:w="3070"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Havalandırma ve Klima Tesisatı</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1 Yıl</w:t>
            </w:r>
          </w:p>
        </w:tc>
        <w:tc>
          <w:tcPr>
            <w:tcW w:w="3071" w:type="dxa"/>
          </w:tcPr>
          <w:p w:rsidR="000F299B" w:rsidRPr="00F0426F" w:rsidRDefault="000F299B" w:rsidP="00FF578A">
            <w:pPr>
              <w:spacing w:after="0" w:line="240" w:lineRule="auto"/>
              <w:contextualSpacing/>
              <w:jc w:val="both"/>
              <w:rPr>
                <w:rFonts w:ascii="Times New Roman" w:hAnsi="Times New Roman"/>
                <w:sz w:val="20"/>
                <w:szCs w:val="20"/>
              </w:rPr>
            </w:pPr>
            <w:r w:rsidRPr="00F0426F">
              <w:rPr>
                <w:rFonts w:ascii="Times New Roman" w:hAnsi="Times New Roman"/>
                <w:sz w:val="20"/>
                <w:szCs w:val="20"/>
              </w:rPr>
              <w:t>Projede belirtilen kriterlere uygun olup olmadığının belirlenmesine yönelik olarak yapılacaktır.</w:t>
            </w:r>
          </w:p>
        </w:tc>
      </w:tr>
    </w:tbl>
    <w:p w:rsidR="000F299B" w:rsidRPr="003054B2" w:rsidRDefault="000F299B" w:rsidP="00FF578A">
      <w:pPr>
        <w:autoSpaceDE w:val="0"/>
        <w:autoSpaceDN w:val="0"/>
        <w:adjustRightInd w:val="0"/>
        <w:spacing w:after="0" w:line="240" w:lineRule="auto"/>
        <w:jc w:val="both"/>
        <w:rPr>
          <w:rFonts w:ascii="Times New Roman" w:eastAsia="TimesNewRomanPSMT" w:hAnsi="Times New Roman"/>
          <w:b/>
        </w:rPr>
      </w:pPr>
    </w:p>
    <w:p w:rsidR="000F299B" w:rsidRPr="003054B2" w:rsidRDefault="000F299B" w:rsidP="00FF578A">
      <w:pPr>
        <w:autoSpaceDE w:val="0"/>
        <w:autoSpaceDN w:val="0"/>
        <w:adjustRightInd w:val="0"/>
        <w:spacing w:after="0" w:line="240" w:lineRule="auto"/>
        <w:jc w:val="both"/>
        <w:rPr>
          <w:rFonts w:ascii="Times New Roman" w:eastAsia="TimesNewRomanPSMT" w:hAnsi="Times New Roman"/>
          <w:b/>
        </w:rPr>
      </w:pPr>
    </w:p>
    <w:p w:rsidR="000F299B" w:rsidRPr="003054B2" w:rsidRDefault="000F299B" w:rsidP="00FF578A">
      <w:pPr>
        <w:autoSpaceDE w:val="0"/>
        <w:autoSpaceDN w:val="0"/>
        <w:adjustRightInd w:val="0"/>
        <w:spacing w:after="0" w:line="240" w:lineRule="auto"/>
        <w:jc w:val="both"/>
        <w:rPr>
          <w:rFonts w:ascii="Times New Roman" w:eastAsia="TimesNewRomanPSMT" w:hAnsi="Times New Roman"/>
          <w:b/>
        </w:rPr>
      </w:pPr>
      <w:r w:rsidRPr="003054B2">
        <w:rPr>
          <w:rFonts w:ascii="Times New Roman" w:eastAsia="TimesNewRomanPSMT" w:hAnsi="Times New Roman"/>
          <w:b/>
        </w:rPr>
        <w:t xml:space="preserve">İş Güvenliği </w:t>
      </w:r>
      <w:proofErr w:type="gramStart"/>
      <w:r w:rsidRPr="003054B2">
        <w:rPr>
          <w:rFonts w:ascii="Times New Roman" w:eastAsia="TimesNewRomanPSMT" w:hAnsi="Times New Roman"/>
          <w:b/>
        </w:rPr>
        <w:t>İle</w:t>
      </w:r>
      <w:proofErr w:type="gramEnd"/>
      <w:r w:rsidRPr="003054B2">
        <w:rPr>
          <w:rFonts w:ascii="Times New Roman" w:eastAsia="TimesNewRomanPSMT" w:hAnsi="Times New Roman"/>
          <w:b/>
        </w:rPr>
        <w:t xml:space="preserve"> İlgili Genel Kurallar ve Dikkat Edilmesi Gereken Hususlar</w:t>
      </w:r>
    </w:p>
    <w:p w:rsidR="000F299B" w:rsidRPr="003054B2" w:rsidRDefault="000F299B" w:rsidP="00FF578A">
      <w:pPr>
        <w:autoSpaceDE w:val="0"/>
        <w:autoSpaceDN w:val="0"/>
        <w:adjustRightInd w:val="0"/>
        <w:spacing w:after="0" w:line="240" w:lineRule="auto"/>
        <w:jc w:val="both"/>
        <w:rPr>
          <w:rFonts w:ascii="Times New Roman" w:eastAsia="TimesNewRomanPSMT" w:hAnsi="Times New Roman"/>
        </w:rPr>
      </w:pPr>
    </w:p>
    <w:p w:rsidR="000F299B" w:rsidRPr="003054B2" w:rsidRDefault="000F299B" w:rsidP="00FF578A">
      <w:pPr>
        <w:autoSpaceDE w:val="0"/>
        <w:autoSpaceDN w:val="0"/>
        <w:adjustRightInd w:val="0"/>
        <w:spacing w:after="0" w:line="240" w:lineRule="auto"/>
        <w:ind w:left="720"/>
        <w:contextualSpacing/>
        <w:jc w:val="both"/>
        <w:rPr>
          <w:rFonts w:ascii="Times New Roman" w:eastAsia="TimesNewRomanPSMT" w:hAnsi="Times New Roman"/>
        </w:rPr>
      </w:pPr>
      <w:r w:rsidRPr="003054B2">
        <w:rPr>
          <w:rFonts w:ascii="Times New Roman" w:hAnsi="Times New Roman"/>
          <w:b/>
          <w:bCs/>
        </w:rPr>
        <w:t xml:space="preserve">İş Güvenliği Genel Kuralları </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 xml:space="preserve">Görev tanımının dışında iş yapılmamalıdır. </w:t>
      </w:r>
      <w:r>
        <w:rPr>
          <w:rFonts w:ascii="Times New Roman" w:eastAsia="TimesNewRomanPSMT" w:hAnsi="Times New Roman"/>
        </w:rPr>
        <w:t>Görev tanımında ilgili mevzuata uygun tanım yapılmalı, çalışanın yapacağı işle ilgili ehliyeti olmalı ve eğitimini almamış hiçbir işte çalıştırılmamalıdır. Özellikte yüksekte çalışma, elektrik ve kazan yakma işlerinde gerekli eğitimi almamış personel çalıştırılamaz.</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lastRenderedPageBreak/>
        <w:t xml:space="preserve">Kaygan ve ıslak zemin üzerinde yürürken dikkatli olunmalı ve altı lastik ayakkabı giyilmelidir. </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İşyerinde sigara içilmez.</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İşyerinde kazaya sebep olabileceğinden kesinlikle şakalaşılmamalıdır.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Bilinmeyen bir şeyi olup olmadığını deneyerek değil de bu konuda bilgi sahibi amirlerden danışarak öğrenilmelidir.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Aydınlatma maksadı ile mutlaka 24 voltluk seyyar lamba kullanılmalıdır. Kesinlikle 220 voltla çalışan seyyar lamba kullanılmamalıdır.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 xml:space="preserve">Kesinlikle trafo odasına veya elektrik kablolarının bulunduğu mahale girilmemelidir. </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Ampuller ilgili teknik birim tarafından değiştirilmelidir.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Elektrik motorlarının üzerine su tutulmamalıdır.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Yük altında durulmamalıdır.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İş emniyeti bakımından tehlikeli bulunan bütün hususlar işyeri amirlerine derhal bildirilmelidir.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 xml:space="preserve">İkaz levhası, korkuluk, </w:t>
      </w:r>
      <w:r w:rsidR="00256238" w:rsidRPr="003054B2">
        <w:rPr>
          <w:rFonts w:ascii="Times New Roman" w:eastAsia="TimesNewRomanPSMT" w:hAnsi="Times New Roman"/>
        </w:rPr>
        <w:t>muhafazalı</w:t>
      </w:r>
      <w:r w:rsidRPr="003054B2">
        <w:rPr>
          <w:rFonts w:ascii="Times New Roman" w:eastAsia="TimesNewRomanPSMT" w:hAnsi="Times New Roman"/>
        </w:rPr>
        <w:t xml:space="preserve"> veya merdiven gerektiren yerler vakit geçirilmeden işyeri amirlerine ve yetkililere bildirilmelidir.</w:t>
      </w:r>
      <w:r>
        <w:rPr>
          <w:rFonts w:ascii="Times New Roman" w:eastAsia="TimesNewRomanPSMT" w:hAnsi="Times New Roman"/>
        </w:rPr>
        <w:t xml:space="preserve"> Korkulukların yükseklikleri en az 100 cm olmalı, üzerlerinde kaymayı önleyici tedbirler alınmalıdır.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İşyerinde çalışan diğer işçilerin güvenliğini tehlikeye atılmayacak şekilde çalışılmalı, çalışma arkadaşlarının kişisel emniyetleri önemsenmelidir.</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Odalarınızı temiz ve düzenli tutunuz.</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İçeceklerin dökülmemesine dikkat ediniz.</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Dolap ve masa çekmecelerini açık bırakmayınız. Dolapların üzerine malzeme koymayınız.</w:t>
      </w:r>
      <w:r w:rsidR="00CF1C8C">
        <w:rPr>
          <w:rFonts w:ascii="Times New Roman" w:eastAsia="TimesNewRomanPSMT" w:hAnsi="Times New Roman"/>
        </w:rPr>
        <w:t xml:space="preserve"> </w:t>
      </w:r>
      <w:r w:rsidRPr="003054B2">
        <w:rPr>
          <w:rFonts w:ascii="Times New Roman" w:eastAsia="TimesNewRomanPSMT" w:hAnsi="Times New Roman"/>
        </w:rPr>
        <w:t>Yüksek raflardan eşya alırken merdiven kullanın.</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Yürürken aynı zamanda asla evrak okumayın.</w:t>
      </w:r>
    </w:p>
    <w:p w:rsidR="000F299B" w:rsidRPr="003054B2" w:rsidRDefault="000F299B" w:rsidP="00FF578A">
      <w:pPr>
        <w:numPr>
          <w:ilvl w:val="0"/>
          <w:numId w:val="2"/>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 xml:space="preserve">Mesai bitiminde odanızdaki tüm elektrikli aletleri </w:t>
      </w:r>
      <w:proofErr w:type="gramStart"/>
      <w:r w:rsidRPr="003054B2">
        <w:rPr>
          <w:rFonts w:ascii="Times New Roman" w:eastAsia="TimesNewRomanPSMT" w:hAnsi="Times New Roman"/>
        </w:rPr>
        <w:t>kapayınız.(</w:t>
      </w:r>
      <w:proofErr w:type="gramEnd"/>
      <w:r w:rsidRPr="003054B2">
        <w:rPr>
          <w:rFonts w:ascii="Times New Roman" w:eastAsia="TimesNewRomanPSMT" w:hAnsi="Times New Roman"/>
        </w:rPr>
        <w:t>Işık,klima,şarj cihazı v.b.)</w:t>
      </w:r>
    </w:p>
    <w:p w:rsidR="000F299B" w:rsidRPr="003054B2" w:rsidRDefault="000F299B" w:rsidP="00FF578A">
      <w:pPr>
        <w:autoSpaceDE w:val="0"/>
        <w:autoSpaceDN w:val="0"/>
        <w:adjustRightInd w:val="0"/>
        <w:spacing w:after="0"/>
        <w:ind w:left="720"/>
        <w:contextualSpacing/>
        <w:jc w:val="both"/>
        <w:rPr>
          <w:rFonts w:ascii="Times New Roman" w:eastAsia="TimesNewRomanPSMT" w:hAnsi="Times New Roman"/>
          <w:b/>
        </w:rPr>
      </w:pPr>
    </w:p>
    <w:p w:rsidR="000F299B" w:rsidRPr="003054B2" w:rsidRDefault="000F299B" w:rsidP="00FF578A">
      <w:pPr>
        <w:autoSpaceDE w:val="0"/>
        <w:autoSpaceDN w:val="0"/>
        <w:adjustRightInd w:val="0"/>
        <w:spacing w:after="0"/>
        <w:ind w:left="720"/>
        <w:contextualSpacing/>
        <w:jc w:val="both"/>
        <w:rPr>
          <w:rFonts w:ascii="Times New Roman" w:eastAsia="TimesNewRomanPSMT" w:hAnsi="Times New Roman"/>
          <w:b/>
        </w:rPr>
      </w:pPr>
      <w:r w:rsidRPr="003054B2">
        <w:rPr>
          <w:rFonts w:ascii="Times New Roman" w:eastAsia="TimesNewRomanPSMT" w:hAnsi="Times New Roman"/>
          <w:b/>
        </w:rPr>
        <w:t xml:space="preserve">Yangın </w:t>
      </w:r>
      <w:proofErr w:type="gramStart"/>
      <w:r w:rsidRPr="003054B2">
        <w:rPr>
          <w:rFonts w:ascii="Times New Roman" w:eastAsia="TimesNewRomanPSMT" w:hAnsi="Times New Roman"/>
          <w:b/>
        </w:rPr>
        <w:t>İle</w:t>
      </w:r>
      <w:proofErr w:type="gramEnd"/>
      <w:r w:rsidRPr="003054B2">
        <w:rPr>
          <w:rFonts w:ascii="Times New Roman" w:eastAsia="TimesNewRomanPSMT" w:hAnsi="Times New Roman"/>
          <w:b/>
        </w:rPr>
        <w:t xml:space="preserve"> İlgili Kurallar: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İşyerinde ısınmak amacıyla da olsa ateş yakılmamalıdır.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Çıplak ateşli elektrikli soba gibi ısıtma araçları işyerinde kullanılamaz.</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Yağ, benzin, mazot, boya gibi parlayıcı madde yangınlarına su ile müdahale edilmemelidir.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Elektrik yangınlarına kesinlikle su ve/veya CO2 yangın söndürme tüpleri ile müdahale edilmemelidir.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Gerilim altındaki elektrik tesis ve cihazlarında çıkan yangınlarda, bikarbonat tozlu veya benzeri etkili diğer tiplerde yangın söndürme cihazları kullanılmalıdır.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Yangın söndürme tüplerinin etrafında malzeme bırakılmamalı, yangın kaçış yolları ve yangın merdivenleri malzeme ile tıkanmamalıdır.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Yangın sırasında kullanılacak kaçış yolu, toplanma yeri, yangın ekibi ve yangın anında yapılacaklar bilinmelidir.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Yanabilecek ve tutuşabilecek maddeler ısı kaynaklarından uzak tutulmalıdır.</w:t>
      </w:r>
    </w:p>
    <w:p w:rsidR="000F299B" w:rsidRPr="003054B2" w:rsidRDefault="000F299B" w:rsidP="00FF578A">
      <w:pPr>
        <w:numPr>
          <w:ilvl w:val="0"/>
          <w:numId w:val="2"/>
        </w:numPr>
        <w:spacing w:after="0"/>
        <w:ind w:left="0"/>
        <w:jc w:val="both"/>
        <w:rPr>
          <w:rFonts w:ascii="Times New Roman" w:eastAsia="TimesNewRomanPSMT" w:hAnsi="Times New Roman"/>
        </w:rPr>
      </w:pPr>
      <w:proofErr w:type="gramStart"/>
      <w:r w:rsidRPr="003054B2">
        <w:rPr>
          <w:rFonts w:ascii="Times New Roman" w:eastAsia="TimesNewRomanPSMT" w:hAnsi="Times New Roman"/>
        </w:rPr>
        <w:t>Vantilatör ,klima</w:t>
      </w:r>
      <w:proofErr w:type="gramEnd"/>
      <w:r w:rsidRPr="003054B2">
        <w:rPr>
          <w:rFonts w:ascii="Times New Roman" w:eastAsia="TimesNewRomanPSMT" w:hAnsi="Times New Roman"/>
        </w:rPr>
        <w:t xml:space="preserve"> vb. kullanıldıktan sonra mutlaka kapatılmalıdır.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Çatılar depolama yeri olarak kullanılmaz, yanıcı malzemeler çatılarda bulundurulmaz, çatıda paratoner hariç hiçbir yangına sebep olacak elektrik tesisatı çekilmez.</w:t>
      </w:r>
    </w:p>
    <w:p w:rsidR="000F299B" w:rsidRPr="003054B2" w:rsidRDefault="000F299B" w:rsidP="00FF578A">
      <w:pPr>
        <w:spacing w:after="0"/>
        <w:jc w:val="both"/>
        <w:rPr>
          <w:rFonts w:ascii="Times New Roman" w:eastAsia="TimesNewRomanPSMT" w:hAnsi="Times New Roman"/>
        </w:rPr>
      </w:pPr>
    </w:p>
    <w:p w:rsidR="000F299B" w:rsidRPr="003054B2" w:rsidRDefault="000F299B" w:rsidP="00FF578A">
      <w:pPr>
        <w:autoSpaceDE w:val="0"/>
        <w:autoSpaceDN w:val="0"/>
        <w:adjustRightInd w:val="0"/>
        <w:spacing w:after="0"/>
        <w:ind w:left="720"/>
        <w:contextualSpacing/>
        <w:jc w:val="both"/>
        <w:rPr>
          <w:rFonts w:ascii="Times New Roman" w:eastAsia="TimesNewRomanPSMT" w:hAnsi="Times New Roman"/>
        </w:rPr>
      </w:pPr>
      <w:r w:rsidRPr="003054B2">
        <w:rPr>
          <w:rFonts w:ascii="Times New Roman" w:hAnsi="Times New Roman"/>
          <w:b/>
          <w:bCs/>
        </w:rPr>
        <w:t xml:space="preserve">Depolama ve Taşıma İşleri </w:t>
      </w:r>
      <w:proofErr w:type="gramStart"/>
      <w:r w:rsidRPr="003054B2">
        <w:rPr>
          <w:rFonts w:ascii="Times New Roman" w:hAnsi="Times New Roman"/>
          <w:b/>
          <w:bCs/>
        </w:rPr>
        <w:t>İle</w:t>
      </w:r>
      <w:proofErr w:type="gramEnd"/>
      <w:r w:rsidRPr="003054B2">
        <w:rPr>
          <w:rFonts w:ascii="Times New Roman" w:hAnsi="Times New Roman"/>
          <w:b/>
          <w:bCs/>
        </w:rPr>
        <w:t xml:space="preserve"> İlgili Kurallar: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Her şey yerinde muhafaza edilmeli ve kullandıktan sonra yerine koyulmalıdır.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Yürüme yolları ve koridorlar engellerden arınmış olarak tutulmalıdır.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Çekmeceler kapalı olarak tutulmalıdır.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t>Makina alet ve diğer malzemeler zeminde bırakılmamalıdır.</w:t>
      </w:r>
    </w:p>
    <w:p w:rsidR="000F299B" w:rsidRPr="003054B2" w:rsidRDefault="000F299B" w:rsidP="00FF578A">
      <w:pPr>
        <w:numPr>
          <w:ilvl w:val="0"/>
          <w:numId w:val="2"/>
        </w:numPr>
        <w:spacing w:after="0"/>
        <w:ind w:left="0"/>
        <w:jc w:val="both"/>
        <w:rPr>
          <w:rFonts w:ascii="Times New Roman" w:eastAsia="TimesNewRomanPSMT" w:hAnsi="Times New Roman"/>
        </w:rPr>
      </w:pPr>
      <w:r w:rsidRPr="003054B2">
        <w:rPr>
          <w:rFonts w:ascii="Times New Roman" w:eastAsia="TimesNewRomanPSMT" w:hAnsi="Times New Roman"/>
        </w:rPr>
        <w:lastRenderedPageBreak/>
        <w:t>Temizlenen veya tamir edilen yerlerin etrafı kapatılmalı (şeritle) ve işaretlenmelidir.</w:t>
      </w:r>
    </w:p>
    <w:p w:rsidR="000F299B" w:rsidRPr="003054B2" w:rsidRDefault="000F299B" w:rsidP="00FF578A">
      <w:pPr>
        <w:numPr>
          <w:ilvl w:val="0"/>
          <w:numId w:val="2"/>
        </w:numPr>
        <w:tabs>
          <w:tab w:val="num" w:pos="2061"/>
        </w:tabs>
        <w:spacing w:after="0"/>
        <w:ind w:left="0"/>
        <w:jc w:val="both"/>
        <w:rPr>
          <w:rFonts w:ascii="Times New Roman" w:eastAsia="TimesNewRomanPSMT" w:hAnsi="Times New Roman"/>
        </w:rPr>
      </w:pPr>
      <w:r w:rsidRPr="003054B2">
        <w:rPr>
          <w:rFonts w:ascii="Times New Roman" w:eastAsia="TimesNewRomanPSMT" w:hAnsi="Times New Roman"/>
        </w:rPr>
        <w:t>Dengeyi sağlamak için eller cepte değil, vücudun yanlarında tutulmalıdır.</w:t>
      </w:r>
    </w:p>
    <w:p w:rsidR="000F299B" w:rsidRPr="003054B2" w:rsidRDefault="000F299B" w:rsidP="00FF578A">
      <w:pPr>
        <w:numPr>
          <w:ilvl w:val="0"/>
          <w:numId w:val="2"/>
        </w:numPr>
        <w:tabs>
          <w:tab w:val="num" w:pos="2061"/>
        </w:tabs>
        <w:spacing w:after="0"/>
        <w:ind w:left="0"/>
        <w:jc w:val="both"/>
        <w:rPr>
          <w:rFonts w:ascii="Times New Roman" w:eastAsia="TimesNewRomanPSMT" w:hAnsi="Times New Roman"/>
        </w:rPr>
      </w:pPr>
      <w:r w:rsidRPr="003054B2">
        <w:rPr>
          <w:rFonts w:ascii="Times New Roman" w:eastAsia="TimesNewRomanPSMT" w:hAnsi="Times New Roman"/>
        </w:rPr>
        <w:t>Uzatma kabloları, hortumlar, ipler vs. yürüme yoları üzerinde bırakılmamalıdır.</w:t>
      </w:r>
    </w:p>
    <w:p w:rsidR="000F299B" w:rsidRPr="003054B2" w:rsidRDefault="000F299B" w:rsidP="00FF578A">
      <w:pPr>
        <w:numPr>
          <w:ilvl w:val="0"/>
          <w:numId w:val="2"/>
        </w:numPr>
        <w:tabs>
          <w:tab w:val="num" w:pos="2061"/>
        </w:tabs>
        <w:spacing w:after="0"/>
        <w:ind w:left="0"/>
        <w:jc w:val="both"/>
        <w:rPr>
          <w:rFonts w:ascii="Times New Roman" w:eastAsia="TimesNewRomanPSMT" w:hAnsi="Times New Roman"/>
        </w:rPr>
      </w:pPr>
      <w:r w:rsidRPr="003054B2">
        <w:rPr>
          <w:rFonts w:ascii="Times New Roman" w:eastAsia="TimesNewRomanPSMT" w:hAnsi="Times New Roman"/>
        </w:rPr>
        <w:t>Malzeme taşınacağı zaman, taşımak için bir araç olup olmadığı kontrol edilmeli, araç varsa araçla taşıma tercih edilmelidir.</w:t>
      </w:r>
    </w:p>
    <w:p w:rsidR="000F299B" w:rsidRPr="003054B2" w:rsidRDefault="000F299B" w:rsidP="00FF578A">
      <w:pPr>
        <w:numPr>
          <w:ilvl w:val="0"/>
          <w:numId w:val="2"/>
        </w:numPr>
        <w:tabs>
          <w:tab w:val="num" w:pos="2061"/>
        </w:tabs>
        <w:spacing w:after="0"/>
        <w:ind w:left="0"/>
        <w:jc w:val="both"/>
        <w:rPr>
          <w:rFonts w:ascii="Times New Roman" w:eastAsia="TimesNewRomanPSMT" w:hAnsi="Times New Roman"/>
        </w:rPr>
      </w:pPr>
      <w:r w:rsidRPr="003054B2">
        <w:rPr>
          <w:rFonts w:ascii="Times New Roman" w:eastAsia="TimesNewRomanPSMT" w:hAnsi="Times New Roman"/>
        </w:rPr>
        <w:t>Malzeme yere indirilirken; bel dik tutulmalı ve yine dizlerden bükülerek indirilmelidir.</w:t>
      </w:r>
    </w:p>
    <w:p w:rsidR="000F299B" w:rsidRPr="003054B2" w:rsidRDefault="000F299B" w:rsidP="00FF578A">
      <w:pPr>
        <w:numPr>
          <w:ilvl w:val="0"/>
          <w:numId w:val="2"/>
        </w:numPr>
        <w:tabs>
          <w:tab w:val="num" w:pos="2061"/>
        </w:tabs>
        <w:spacing w:after="0"/>
        <w:ind w:left="0"/>
        <w:jc w:val="both"/>
        <w:rPr>
          <w:rFonts w:ascii="Times New Roman" w:eastAsia="TimesNewRomanPSMT" w:hAnsi="Times New Roman"/>
        </w:rPr>
      </w:pPr>
      <w:r w:rsidRPr="003054B2">
        <w:rPr>
          <w:rFonts w:ascii="Times New Roman" w:eastAsia="TimesNewRomanPSMT" w:hAnsi="Times New Roman"/>
        </w:rPr>
        <w:t>Maddeler uygun şekilde istiflenmeli, devrilmemesi için gerekli tedbirleri alınmalıdır.</w:t>
      </w:r>
    </w:p>
    <w:p w:rsidR="000F299B" w:rsidRPr="003054B2" w:rsidRDefault="000F299B" w:rsidP="00FF578A">
      <w:pPr>
        <w:autoSpaceDE w:val="0"/>
        <w:autoSpaceDN w:val="0"/>
        <w:adjustRightInd w:val="0"/>
        <w:spacing w:after="0"/>
        <w:contextualSpacing/>
        <w:jc w:val="both"/>
        <w:rPr>
          <w:rFonts w:ascii="Times New Roman" w:eastAsia="TimesNewRomanPSMT" w:hAnsi="Times New Roman"/>
        </w:rPr>
      </w:pPr>
    </w:p>
    <w:p w:rsidR="000F299B" w:rsidRPr="003054B2" w:rsidRDefault="000F299B" w:rsidP="00FF578A">
      <w:pPr>
        <w:autoSpaceDE w:val="0"/>
        <w:autoSpaceDN w:val="0"/>
        <w:adjustRightInd w:val="0"/>
        <w:spacing w:after="0"/>
        <w:ind w:left="720"/>
        <w:contextualSpacing/>
        <w:jc w:val="both"/>
        <w:rPr>
          <w:rFonts w:ascii="Times New Roman" w:eastAsia="TimesNewRomanPSMT" w:hAnsi="Times New Roman"/>
          <w:b/>
        </w:rPr>
      </w:pPr>
      <w:r w:rsidRPr="003054B2">
        <w:rPr>
          <w:rFonts w:ascii="Times New Roman" w:eastAsia="TimesNewRomanPSMT" w:hAnsi="Times New Roman"/>
          <w:b/>
        </w:rPr>
        <w:t xml:space="preserve">     Elektrik ile İlgili Kurallar: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Elektrik işi ile sadece elektrikçiler ilgilenmeli, yetkisi olmayanlar elektrik işine karışmamalıdır. Herhangi bir yerde elektrik ile ilgili bir arıza olduğu zaman hemen sorumlulara ve yetkili elektrikçilere haber verilmelidir.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Yalıtımı bozulmuş elektrik kabloları sorumlulara haber verilmelidir.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Görevliler dışında elektriğe müdahale edilmesi tehlikeli ve yasaktır.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Elektrik panolarının sadece yetkililer tarafından kullanılabilmesi için panolar kilitli tutulmalıdır.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Enerji nakil hatlarına yaklaşılmamalı, dokunulmamalı ve bu hatlara demir boru ve benzeri malzemeler yaklaştırılmamalıdır (ölüm tehlikesi vardır).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Pano ve tablo çevresine su dökülmemeli, su sıkılmamalıdır.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Elektrik panoları altındaki yalıtkan malzemeyi kaldırılmamalıdır.</w:t>
      </w:r>
    </w:p>
    <w:p w:rsidR="000F299B" w:rsidRDefault="000F299B" w:rsidP="00FF578A">
      <w:pPr>
        <w:numPr>
          <w:ilvl w:val="0"/>
          <w:numId w:val="2"/>
        </w:numPr>
        <w:spacing w:after="0"/>
        <w:ind w:left="0"/>
        <w:contextualSpacing/>
        <w:jc w:val="both"/>
        <w:rPr>
          <w:rFonts w:ascii="Times New Roman" w:eastAsia="TimesNewRomanPSMT" w:hAnsi="Times New Roman"/>
        </w:rPr>
      </w:pPr>
      <w:r w:rsidRPr="003054B2">
        <w:rPr>
          <w:rFonts w:ascii="Times New Roman" w:eastAsia="TimesNewRomanPSMT" w:hAnsi="Times New Roman"/>
        </w:rPr>
        <w:t>Elektrik direklerine hiçbir şekilde çıkılmamalıdır.</w:t>
      </w:r>
    </w:p>
    <w:p w:rsidR="000F299B" w:rsidRPr="003054B2" w:rsidRDefault="000F299B" w:rsidP="00FF578A">
      <w:pPr>
        <w:numPr>
          <w:ilvl w:val="0"/>
          <w:numId w:val="2"/>
        </w:numPr>
        <w:spacing w:after="0"/>
        <w:ind w:left="0"/>
        <w:contextualSpacing/>
        <w:jc w:val="both"/>
        <w:rPr>
          <w:rFonts w:ascii="Times New Roman" w:eastAsia="TimesNewRomanPSMT" w:hAnsi="Times New Roman"/>
        </w:rPr>
      </w:pPr>
      <w:r>
        <w:rPr>
          <w:rFonts w:ascii="Times New Roman" w:eastAsia="TimesNewRomanPSMT" w:hAnsi="Times New Roman"/>
        </w:rPr>
        <w:t>Tüm pano ve tablolarda kaçak akım sigortası kullanılmalı,</w:t>
      </w:r>
      <w:r w:rsidR="00256238">
        <w:rPr>
          <w:rFonts w:ascii="Times New Roman" w:eastAsia="TimesNewRomanPSMT" w:hAnsi="Times New Roman"/>
        </w:rPr>
        <w:t xml:space="preserve"> </w:t>
      </w:r>
      <w:r>
        <w:rPr>
          <w:rFonts w:ascii="Times New Roman" w:eastAsia="TimesNewRomanPSMT" w:hAnsi="Times New Roman"/>
        </w:rPr>
        <w:t>ayda bir test edilmelidir.</w:t>
      </w:r>
    </w:p>
    <w:p w:rsidR="000F299B" w:rsidRPr="003054B2" w:rsidRDefault="000F299B" w:rsidP="00FF578A">
      <w:pPr>
        <w:autoSpaceDE w:val="0"/>
        <w:autoSpaceDN w:val="0"/>
        <w:adjustRightInd w:val="0"/>
        <w:spacing w:after="0" w:line="240" w:lineRule="auto"/>
        <w:jc w:val="both"/>
        <w:rPr>
          <w:rFonts w:ascii="Times New Roman" w:hAnsi="Times New Roman"/>
          <w:b/>
          <w:bCs/>
        </w:rPr>
      </w:pPr>
      <w:r w:rsidRPr="003054B2">
        <w:rPr>
          <w:rFonts w:ascii="Times New Roman" w:hAnsi="Times New Roman"/>
          <w:b/>
          <w:bCs/>
        </w:rPr>
        <w:t xml:space="preserve">                      </w:t>
      </w:r>
    </w:p>
    <w:p w:rsidR="000F299B" w:rsidRPr="003054B2" w:rsidRDefault="000F299B" w:rsidP="00FF578A">
      <w:pPr>
        <w:autoSpaceDE w:val="0"/>
        <w:autoSpaceDN w:val="0"/>
        <w:adjustRightInd w:val="0"/>
        <w:spacing w:after="0" w:line="240" w:lineRule="auto"/>
        <w:jc w:val="both"/>
        <w:rPr>
          <w:rFonts w:ascii="Times New Roman" w:hAnsi="Times New Roman"/>
          <w:b/>
          <w:bCs/>
        </w:rPr>
      </w:pPr>
      <w:r w:rsidRPr="003054B2">
        <w:rPr>
          <w:rFonts w:ascii="Times New Roman" w:hAnsi="Times New Roman"/>
          <w:b/>
          <w:bCs/>
        </w:rPr>
        <w:t xml:space="preserve">                                 İlkyardım</w:t>
      </w:r>
    </w:p>
    <w:p w:rsidR="000F299B" w:rsidRPr="003054B2" w:rsidRDefault="000F299B" w:rsidP="00FF578A">
      <w:pPr>
        <w:autoSpaceDE w:val="0"/>
        <w:autoSpaceDN w:val="0"/>
        <w:adjustRightInd w:val="0"/>
        <w:spacing w:after="0"/>
        <w:jc w:val="both"/>
        <w:rPr>
          <w:rFonts w:ascii="Times New Roman" w:eastAsia="TimesNewRomanPSMT" w:hAnsi="Times New Roman"/>
        </w:rPr>
      </w:pPr>
      <w:r w:rsidRPr="003054B2">
        <w:rPr>
          <w:rFonts w:ascii="Times New Roman" w:eastAsia="TimesNewRomanPSMT" w:hAnsi="Times New Roman"/>
        </w:rPr>
        <w:t>Herhangi bir kaza anında;</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Acil durumu hemen bildirilmeli, yaralının yakınlarında sertifikalı ilkyardımcı var mı öğrenilmelidir. Var ise hemen haber verilmelidir.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Kazazede tehlikeli bölgeden uygun bir şekilde uzaklaştırılmalıdır.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Kanamalı yaralanmalarda kanama kontrol altına alınmalıdır.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Yaralı ayakları yüksekte başı aşağıda kalacak şekilde yatırılmalıdır.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Elektrik şoklarında, enerjiyi kesip yaralıyı dinlenme pozisyonu getirilmelidir.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Solunumu durmuş ise suni solunum uygulanmalıdır.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Nabzı durmuşsa kalp masajı yapılmalıdır.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Zehirlenme durumlarında kazazede temiz havaya çıkartılmalı, şuurlu ise kusması sağlanıp yardım çağırılmalıdır.</w:t>
      </w:r>
    </w:p>
    <w:p w:rsidR="000F299B" w:rsidRPr="003054B2" w:rsidRDefault="000F299B" w:rsidP="00FF578A">
      <w:pPr>
        <w:numPr>
          <w:ilvl w:val="0"/>
          <w:numId w:val="3"/>
        </w:numPr>
        <w:autoSpaceDE w:val="0"/>
        <w:autoSpaceDN w:val="0"/>
        <w:adjustRightInd w:val="0"/>
        <w:spacing w:after="0"/>
        <w:ind w:left="0"/>
        <w:contextualSpacing/>
        <w:jc w:val="both"/>
        <w:rPr>
          <w:rFonts w:ascii="Times New Roman" w:eastAsia="TimesNewRomanPSMT" w:hAnsi="Times New Roman"/>
        </w:rPr>
      </w:pPr>
      <w:r w:rsidRPr="003054B2">
        <w:rPr>
          <w:rFonts w:ascii="Times New Roman" w:eastAsia="TimesNewRomanPSMT" w:hAnsi="Times New Roman"/>
        </w:rPr>
        <w:t>İşyerinde ve araçlarda ilkyardım seti muhakkak bulundurulmalı, set içerisindeki malzemelerin son kullanma tarihleri kontrol edilmelidir.</w:t>
      </w:r>
    </w:p>
    <w:p w:rsidR="000F299B" w:rsidRDefault="000F299B" w:rsidP="00FF578A">
      <w:pPr>
        <w:autoSpaceDE w:val="0"/>
        <w:autoSpaceDN w:val="0"/>
        <w:adjustRightInd w:val="0"/>
        <w:spacing w:after="0" w:line="240" w:lineRule="auto"/>
        <w:jc w:val="both"/>
        <w:rPr>
          <w:rFonts w:ascii="Times New Roman" w:eastAsia="TimesNewRomanPSMT" w:hAnsi="Times New Roman"/>
        </w:rPr>
      </w:pPr>
    </w:p>
    <w:p w:rsidR="00CF1C8C" w:rsidRDefault="00CF1C8C" w:rsidP="00FF578A">
      <w:pPr>
        <w:autoSpaceDE w:val="0"/>
        <w:autoSpaceDN w:val="0"/>
        <w:adjustRightInd w:val="0"/>
        <w:spacing w:after="0" w:line="240" w:lineRule="auto"/>
        <w:jc w:val="both"/>
        <w:rPr>
          <w:rFonts w:ascii="Times New Roman" w:eastAsia="TimesNewRomanPSMT" w:hAnsi="Times New Roman"/>
        </w:rPr>
      </w:pPr>
    </w:p>
    <w:p w:rsidR="00CF1C8C" w:rsidRPr="003054B2" w:rsidRDefault="00CF1C8C" w:rsidP="00FF578A">
      <w:pPr>
        <w:autoSpaceDE w:val="0"/>
        <w:autoSpaceDN w:val="0"/>
        <w:adjustRightInd w:val="0"/>
        <w:spacing w:after="0" w:line="240" w:lineRule="auto"/>
        <w:jc w:val="both"/>
        <w:rPr>
          <w:rFonts w:ascii="Times New Roman" w:eastAsia="TimesNewRomanPSMT" w:hAnsi="Times New Roman"/>
        </w:rPr>
      </w:pPr>
    </w:p>
    <w:p w:rsidR="000F299B" w:rsidRPr="003054B2" w:rsidRDefault="000F299B" w:rsidP="00FF578A">
      <w:pPr>
        <w:autoSpaceDE w:val="0"/>
        <w:autoSpaceDN w:val="0"/>
        <w:adjustRightInd w:val="0"/>
        <w:spacing w:after="0" w:line="240" w:lineRule="auto"/>
        <w:jc w:val="both"/>
        <w:rPr>
          <w:rFonts w:ascii="Times New Roman" w:hAnsi="Times New Roman"/>
          <w:b/>
          <w:bCs/>
        </w:rPr>
      </w:pPr>
      <w:r w:rsidRPr="003054B2">
        <w:rPr>
          <w:rFonts w:ascii="Times New Roman" w:hAnsi="Times New Roman"/>
          <w:b/>
          <w:bCs/>
        </w:rPr>
        <w:t xml:space="preserve">                          Yangınla Mücadele:</w:t>
      </w:r>
    </w:p>
    <w:p w:rsidR="000F299B" w:rsidRPr="003054B2" w:rsidRDefault="000F299B" w:rsidP="00FF578A">
      <w:pPr>
        <w:autoSpaceDE w:val="0"/>
        <w:autoSpaceDN w:val="0"/>
        <w:adjustRightInd w:val="0"/>
        <w:spacing w:after="0" w:line="240" w:lineRule="auto"/>
        <w:jc w:val="both"/>
        <w:rPr>
          <w:rFonts w:ascii="Times New Roman" w:hAnsi="Times New Roman"/>
          <w:b/>
          <w:bCs/>
        </w:rPr>
      </w:pPr>
    </w:p>
    <w:p w:rsidR="000F299B" w:rsidRPr="003054B2" w:rsidRDefault="000F299B" w:rsidP="00FF578A">
      <w:pPr>
        <w:numPr>
          <w:ilvl w:val="0"/>
          <w:numId w:val="4"/>
        </w:numPr>
        <w:autoSpaceDE w:val="0"/>
        <w:autoSpaceDN w:val="0"/>
        <w:adjustRightInd w:val="0"/>
        <w:spacing w:after="0" w:line="240" w:lineRule="auto"/>
        <w:ind w:left="0"/>
        <w:contextualSpacing/>
        <w:jc w:val="both"/>
        <w:rPr>
          <w:rFonts w:ascii="Times New Roman" w:eastAsia="TimesNewRomanPSMT" w:hAnsi="Times New Roman"/>
        </w:rPr>
      </w:pPr>
      <w:r w:rsidRPr="003054B2">
        <w:rPr>
          <w:rFonts w:ascii="Times New Roman" w:eastAsia="TimesNewRomanPSMT" w:hAnsi="Times New Roman"/>
        </w:rPr>
        <w:t>Yangın söndürme cihazlarının yerleri ve kullanımları öğrenilmelidir. Araçlarda ve şantiye sahalarında muhakkak en az bir adet yangın tüpü bulundurulmalıdır.</w:t>
      </w:r>
    </w:p>
    <w:p w:rsidR="000F299B" w:rsidRPr="003054B2" w:rsidRDefault="000F299B" w:rsidP="00FF578A">
      <w:pPr>
        <w:numPr>
          <w:ilvl w:val="0"/>
          <w:numId w:val="4"/>
        </w:numPr>
        <w:autoSpaceDE w:val="0"/>
        <w:autoSpaceDN w:val="0"/>
        <w:adjustRightInd w:val="0"/>
        <w:spacing w:after="0" w:line="240" w:lineRule="auto"/>
        <w:ind w:left="0"/>
        <w:contextualSpacing/>
        <w:jc w:val="both"/>
        <w:rPr>
          <w:rFonts w:ascii="Times New Roman" w:eastAsia="TimesNewRomanPSMT" w:hAnsi="Times New Roman"/>
        </w:rPr>
      </w:pPr>
      <w:r w:rsidRPr="003054B2">
        <w:rPr>
          <w:rFonts w:ascii="Times New Roman" w:eastAsia="TimesNewRomanPSMT" w:hAnsi="Times New Roman"/>
        </w:rPr>
        <w:t>Yangın tüplerinin önü kapatılmamalı ve kolay erişilebilir yerlerde muhafaza edilmelidir.</w:t>
      </w:r>
    </w:p>
    <w:p w:rsidR="000F299B" w:rsidRPr="003054B2" w:rsidRDefault="000F299B" w:rsidP="00FF578A">
      <w:pPr>
        <w:numPr>
          <w:ilvl w:val="0"/>
          <w:numId w:val="4"/>
        </w:numPr>
        <w:autoSpaceDE w:val="0"/>
        <w:autoSpaceDN w:val="0"/>
        <w:adjustRightInd w:val="0"/>
        <w:spacing w:after="0" w:line="240" w:lineRule="auto"/>
        <w:ind w:left="0"/>
        <w:contextualSpacing/>
        <w:jc w:val="both"/>
        <w:rPr>
          <w:rFonts w:ascii="Times New Roman" w:eastAsia="TimesNewRomanPSMT" w:hAnsi="Times New Roman"/>
        </w:rPr>
      </w:pPr>
      <w:r w:rsidRPr="003054B2">
        <w:rPr>
          <w:rFonts w:ascii="Times New Roman" w:eastAsia="TimesNewRomanPSMT" w:hAnsi="Times New Roman"/>
        </w:rPr>
        <w:t>Yangın tüplerini yılda bir kontrolü yaptırılmalıdır.</w:t>
      </w:r>
    </w:p>
    <w:p w:rsidR="000F299B" w:rsidRPr="003054B2" w:rsidRDefault="000F299B" w:rsidP="00FF578A">
      <w:pPr>
        <w:autoSpaceDE w:val="0"/>
        <w:autoSpaceDN w:val="0"/>
        <w:adjustRightInd w:val="0"/>
        <w:spacing w:after="0" w:line="240" w:lineRule="auto"/>
        <w:contextualSpacing/>
        <w:jc w:val="both"/>
        <w:rPr>
          <w:rFonts w:ascii="Times New Roman" w:eastAsia="TimesNewRomanPSMT" w:hAnsi="Times New Roman"/>
        </w:rPr>
      </w:pPr>
    </w:p>
    <w:p w:rsidR="000F299B" w:rsidRPr="003054B2" w:rsidRDefault="000F299B" w:rsidP="00FF578A">
      <w:pPr>
        <w:autoSpaceDE w:val="0"/>
        <w:autoSpaceDN w:val="0"/>
        <w:adjustRightInd w:val="0"/>
        <w:spacing w:after="0" w:line="240" w:lineRule="auto"/>
        <w:jc w:val="both"/>
        <w:rPr>
          <w:rFonts w:ascii="Times New Roman" w:hAnsi="Times New Roman"/>
          <w:b/>
          <w:bCs/>
          <w:kern w:val="24"/>
        </w:rPr>
      </w:pPr>
      <w:r w:rsidRPr="003054B2">
        <w:rPr>
          <w:rFonts w:ascii="Times New Roman" w:hAnsi="Times New Roman"/>
          <w:b/>
          <w:bCs/>
          <w:kern w:val="24"/>
        </w:rPr>
        <w:t xml:space="preserve">                 Araç Kullanma Kuralları</w:t>
      </w:r>
    </w:p>
    <w:p w:rsidR="000F299B" w:rsidRPr="003054B2" w:rsidRDefault="000F299B" w:rsidP="00FF578A">
      <w:pPr>
        <w:autoSpaceDE w:val="0"/>
        <w:autoSpaceDN w:val="0"/>
        <w:adjustRightInd w:val="0"/>
        <w:spacing w:after="0" w:line="240" w:lineRule="auto"/>
        <w:jc w:val="both"/>
        <w:rPr>
          <w:rFonts w:ascii="Times New Roman" w:hAnsi="Times New Roman"/>
          <w:b/>
          <w:bCs/>
          <w:kern w:val="24"/>
        </w:rPr>
      </w:pPr>
    </w:p>
    <w:p w:rsidR="000F299B" w:rsidRPr="003054B2" w:rsidRDefault="000F299B" w:rsidP="00FF578A">
      <w:pPr>
        <w:numPr>
          <w:ilvl w:val="0"/>
          <w:numId w:val="9"/>
        </w:numPr>
        <w:autoSpaceDE w:val="0"/>
        <w:autoSpaceDN w:val="0"/>
        <w:adjustRightInd w:val="0"/>
        <w:spacing w:after="0"/>
        <w:ind w:left="0"/>
        <w:jc w:val="both"/>
        <w:rPr>
          <w:rFonts w:ascii="Times New Roman" w:hAnsi="Times New Roman"/>
          <w:kern w:val="24"/>
        </w:rPr>
      </w:pPr>
      <w:r w:rsidRPr="003054B2">
        <w:rPr>
          <w:rFonts w:ascii="Times New Roman" w:hAnsi="Times New Roman"/>
          <w:kern w:val="24"/>
        </w:rPr>
        <w:lastRenderedPageBreak/>
        <w:t>Araçlar bir personele zimmetlenmekte olup araçta meydana gelecek her türlü sorundan zimmetin yapıldığı personel sorumlu tutulacaktır.</w:t>
      </w:r>
    </w:p>
    <w:p w:rsidR="000F299B" w:rsidRPr="003054B2" w:rsidRDefault="000F299B" w:rsidP="00FF578A">
      <w:pPr>
        <w:numPr>
          <w:ilvl w:val="0"/>
          <w:numId w:val="9"/>
        </w:numPr>
        <w:autoSpaceDE w:val="0"/>
        <w:autoSpaceDN w:val="0"/>
        <w:adjustRightInd w:val="0"/>
        <w:spacing w:after="0"/>
        <w:ind w:left="0"/>
        <w:jc w:val="both"/>
        <w:rPr>
          <w:rFonts w:ascii="Times New Roman" w:hAnsi="Times New Roman"/>
          <w:kern w:val="24"/>
        </w:rPr>
      </w:pPr>
      <w:r w:rsidRPr="003054B2">
        <w:rPr>
          <w:rFonts w:ascii="Times New Roman" w:hAnsi="Times New Roman"/>
          <w:kern w:val="24"/>
        </w:rPr>
        <w:t xml:space="preserve">Zimmetli bir araç başka bir personel tarafından kullanılacağı zaman araç sorumlusuna haber verilerek araçtaki her türlü kusur imza altına alınmalıdır. Araç tekrar zimmetli olduğu personele teslim edilirken zimmetinde olan personel aracın her tarafını kontrol ettikten sonra aracı teslim almalıdır. </w:t>
      </w:r>
    </w:p>
    <w:p w:rsidR="000F299B" w:rsidRPr="003054B2" w:rsidRDefault="000F299B" w:rsidP="00FF578A">
      <w:pPr>
        <w:numPr>
          <w:ilvl w:val="0"/>
          <w:numId w:val="9"/>
        </w:numPr>
        <w:autoSpaceDE w:val="0"/>
        <w:autoSpaceDN w:val="0"/>
        <w:adjustRightInd w:val="0"/>
        <w:spacing w:after="0"/>
        <w:ind w:left="0"/>
        <w:jc w:val="both"/>
        <w:rPr>
          <w:rFonts w:ascii="Times New Roman" w:hAnsi="Times New Roman"/>
          <w:kern w:val="24"/>
        </w:rPr>
      </w:pPr>
      <w:r w:rsidRPr="003054B2">
        <w:rPr>
          <w:rFonts w:ascii="Times New Roman" w:hAnsi="Times New Roman"/>
          <w:kern w:val="24"/>
        </w:rPr>
        <w:t xml:space="preserve">Araçlar trafik kurallarının ön gördüğü hızlarda kullanılmalıdır. Araçlarda en fazla hız </w:t>
      </w:r>
      <w:r>
        <w:rPr>
          <w:rFonts w:ascii="Times New Roman" w:hAnsi="Times New Roman"/>
          <w:kern w:val="24"/>
        </w:rPr>
        <w:t xml:space="preserve">şehir dışı </w:t>
      </w:r>
      <w:r w:rsidRPr="003054B2">
        <w:rPr>
          <w:rFonts w:ascii="Times New Roman" w:hAnsi="Times New Roman"/>
          <w:kern w:val="24"/>
        </w:rPr>
        <w:t>90km/h tir. Trafik kuralları izin verse bile bu hız limiti aşılamaz.</w:t>
      </w:r>
      <w:r>
        <w:rPr>
          <w:rFonts w:ascii="Times New Roman" w:hAnsi="Times New Roman"/>
          <w:kern w:val="24"/>
        </w:rPr>
        <w:t xml:space="preserve"> Şoför</w:t>
      </w:r>
      <w:r w:rsidRPr="003054B2">
        <w:rPr>
          <w:rFonts w:ascii="Times New Roman" w:hAnsi="Times New Roman"/>
          <w:kern w:val="24"/>
        </w:rPr>
        <w:t xml:space="preserve"> </w:t>
      </w:r>
      <w:r>
        <w:rPr>
          <w:rFonts w:ascii="Times New Roman" w:hAnsi="Times New Roman"/>
          <w:kern w:val="24"/>
        </w:rPr>
        <w:t>emniyet kemerini bağlar ve diğer yolcuların kemeri bağlaması için uyarır.</w:t>
      </w:r>
    </w:p>
    <w:p w:rsidR="000F299B" w:rsidRPr="003054B2" w:rsidRDefault="000F299B" w:rsidP="00FF578A">
      <w:pPr>
        <w:numPr>
          <w:ilvl w:val="0"/>
          <w:numId w:val="9"/>
        </w:numPr>
        <w:autoSpaceDE w:val="0"/>
        <w:autoSpaceDN w:val="0"/>
        <w:adjustRightInd w:val="0"/>
        <w:spacing w:after="0"/>
        <w:ind w:left="0"/>
        <w:jc w:val="both"/>
        <w:rPr>
          <w:rFonts w:ascii="Times New Roman" w:hAnsi="Times New Roman"/>
          <w:kern w:val="24"/>
        </w:rPr>
      </w:pPr>
      <w:r w:rsidRPr="003054B2">
        <w:rPr>
          <w:rFonts w:ascii="Times New Roman" w:hAnsi="Times New Roman"/>
          <w:kern w:val="24"/>
        </w:rPr>
        <w:t>Araçlar iş için kullanılmadığı sürece belirtilen yerlere bırakılacaktır.</w:t>
      </w:r>
    </w:p>
    <w:p w:rsidR="000F299B" w:rsidRPr="003054B2" w:rsidRDefault="000F299B" w:rsidP="00FF578A">
      <w:pPr>
        <w:numPr>
          <w:ilvl w:val="0"/>
          <w:numId w:val="9"/>
        </w:numPr>
        <w:autoSpaceDE w:val="0"/>
        <w:autoSpaceDN w:val="0"/>
        <w:adjustRightInd w:val="0"/>
        <w:spacing w:after="0"/>
        <w:ind w:left="0"/>
        <w:jc w:val="both"/>
        <w:rPr>
          <w:rFonts w:ascii="Times New Roman" w:hAnsi="Times New Roman"/>
          <w:kern w:val="24"/>
        </w:rPr>
      </w:pPr>
      <w:r w:rsidRPr="003054B2">
        <w:rPr>
          <w:rFonts w:ascii="Times New Roman" w:hAnsi="Times New Roman"/>
          <w:kern w:val="24"/>
        </w:rPr>
        <w:t>Araç içerisinde sigara içilmesi yasaktır.</w:t>
      </w:r>
    </w:p>
    <w:p w:rsidR="000F299B" w:rsidRPr="003054B2" w:rsidRDefault="000F299B" w:rsidP="00FF578A">
      <w:pPr>
        <w:autoSpaceDE w:val="0"/>
        <w:autoSpaceDN w:val="0"/>
        <w:adjustRightInd w:val="0"/>
        <w:spacing w:after="0"/>
        <w:jc w:val="both"/>
        <w:rPr>
          <w:rFonts w:ascii="Times New Roman" w:hAnsi="Times New Roman"/>
          <w:kern w:val="24"/>
        </w:rPr>
      </w:pPr>
    </w:p>
    <w:p w:rsidR="000F299B" w:rsidRPr="003054B2" w:rsidRDefault="000F299B" w:rsidP="00FF578A">
      <w:pPr>
        <w:pStyle w:val="Default"/>
        <w:jc w:val="both"/>
        <w:rPr>
          <w:rFonts w:ascii="Times New Roman" w:hAnsi="Times New Roman" w:cs="Times New Roman"/>
          <w:b/>
          <w:color w:val="auto"/>
          <w:sz w:val="22"/>
          <w:szCs w:val="22"/>
          <w:u w:val="single"/>
        </w:rPr>
      </w:pPr>
      <w:r w:rsidRPr="003054B2">
        <w:rPr>
          <w:rFonts w:ascii="Times New Roman" w:hAnsi="Times New Roman" w:cs="Times New Roman"/>
          <w:b/>
          <w:color w:val="auto"/>
          <w:sz w:val="22"/>
          <w:szCs w:val="22"/>
          <w:u w:val="single"/>
        </w:rPr>
        <w:t>Yukarıda sayılan Genel İş Sağlığı ve Güvenliği Kurallarına tüm çalışanlar uyarlar.</w:t>
      </w:r>
    </w:p>
    <w:p w:rsidR="000F299B" w:rsidRPr="003054B2" w:rsidRDefault="000F299B" w:rsidP="00FF578A">
      <w:pPr>
        <w:autoSpaceDE w:val="0"/>
        <w:autoSpaceDN w:val="0"/>
        <w:adjustRightInd w:val="0"/>
        <w:spacing w:after="0"/>
        <w:jc w:val="both"/>
        <w:rPr>
          <w:rFonts w:ascii="Times New Roman" w:hAnsi="Times New Roman"/>
          <w:kern w:val="24"/>
        </w:rPr>
      </w:pPr>
    </w:p>
    <w:p w:rsidR="000F299B" w:rsidRPr="003054B2" w:rsidRDefault="000F299B" w:rsidP="00FF578A">
      <w:pPr>
        <w:autoSpaceDE w:val="0"/>
        <w:autoSpaceDN w:val="0"/>
        <w:adjustRightInd w:val="0"/>
        <w:spacing w:after="0"/>
        <w:jc w:val="both"/>
        <w:rPr>
          <w:rFonts w:ascii="Times New Roman" w:hAnsi="Times New Roman"/>
          <w:kern w:val="24"/>
        </w:rPr>
      </w:pP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DÖRDÜNCÜ BÖLÜM</w:t>
      </w:r>
    </w:p>
    <w:p w:rsidR="000F299B" w:rsidRPr="003054B2" w:rsidRDefault="000F299B" w:rsidP="00FF578A">
      <w:pPr>
        <w:pStyle w:val="Default"/>
        <w:jc w:val="both"/>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kazası, iş kazalarının incelenmesi, raporlandırılması, analizi ve istatistiklerinin tutulması</w:t>
      </w:r>
    </w:p>
    <w:p w:rsidR="000F299B" w:rsidRPr="003054B2" w:rsidRDefault="000F299B" w:rsidP="00FF578A">
      <w:pPr>
        <w:pStyle w:val="Default"/>
        <w:jc w:val="both"/>
        <w:rPr>
          <w:rFonts w:ascii="Times New Roman" w:hAnsi="Times New Roman" w:cs="Times New Roman"/>
          <w:b/>
          <w:bCs/>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MADDE 13- </w:t>
      </w:r>
      <w:r w:rsidRPr="003054B2">
        <w:rPr>
          <w:rFonts w:ascii="Times New Roman" w:hAnsi="Times New Roman" w:cs="Times New Roman"/>
          <w:color w:val="auto"/>
          <w:sz w:val="22"/>
          <w:szCs w:val="22"/>
        </w:rPr>
        <w:t xml:space="preserve">İş kazalarının incelenmesi, raporlandırılması, analizi ve istatistiklerinin tutulması aşağıda belirtildiği gibidir: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kazası sayılan haller: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Sigortalının işyerinde bulunduğu sırada,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tarafından yürütülmekte olan iş dolayısıyla,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Bir işverene bağlı olarak çalışan sigortalının, görevli olarak işyeri dışında başka bir yere gönderilmesi nedeniyle asıl işini yapmaksızın geçen zamanlarda,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Emziren kadın sigortalının, iş mevzuatı gereğince çocuğuna süt vermek için ayrılan zamanlarda,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Sigortalıların, işverence sağlanan bir taşıtla işin yapıldığı yere gidiş gelişi sırasında, meydana gelen ve sigortalıyı hemen veya sonradan bedenen ya da ruhen özre uğratan olaydır.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İş kazasının bildirimi ve bildirim süresi ile İş Kazası ve Meslek Hastalığı Bildirim Formu düzenlenmesi.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İş kazası </w:t>
      </w:r>
      <w:proofErr w:type="gramStart"/>
      <w:r w:rsidRPr="003054B2">
        <w:rPr>
          <w:rFonts w:ascii="Times New Roman" w:hAnsi="Times New Roman" w:cs="Times New Roman"/>
          <w:color w:val="auto"/>
          <w:sz w:val="22"/>
          <w:szCs w:val="22"/>
        </w:rPr>
        <w:t>halinde :</w:t>
      </w:r>
      <w:proofErr w:type="gramEnd"/>
      <w:r w:rsidRPr="003054B2">
        <w:rPr>
          <w:rFonts w:ascii="Times New Roman" w:hAnsi="Times New Roman" w:cs="Times New Roman"/>
          <w:color w:val="auto"/>
          <w:sz w:val="22"/>
          <w:szCs w:val="22"/>
        </w:rPr>
        <w:t xml:space="preserve">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Kaza, kazanın olduğu Okul/Kurum müdürlüğünce, İş Sağlığı ve Güvenliği Kurulu ile </w:t>
      </w:r>
      <w:r w:rsidR="00BB3867">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Müdürlüğüne anında bildirilir.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 kazasının olduğu her Okul/Kurum Müdürlüğü, kazanın olduğu yerdeki Cumhuriyet Savcılığına, kolluk kuvvetlerine ve </w:t>
      </w:r>
      <w:r w:rsidR="00BB3867">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Müdürlüğüne derhal yazılı olarak bildirilir.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İş kazasının olduğu birim ilgililerince yeterli inceleme yapıldıktan sonra iş kazası ile ilgili: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“Olay Tutanağı” (Ek–1) düzenlenir. Bu tutanak en kısa sürede </w:t>
      </w:r>
      <w:r w:rsidR="00BB3867">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Müdürlüğüne verilir. </w:t>
      </w:r>
      <w:r w:rsidR="00BB3867">
        <w:rPr>
          <w:rFonts w:ascii="Times New Roman" w:hAnsi="Times New Roman" w:cs="Times New Roman"/>
          <w:color w:val="auto"/>
          <w:sz w:val="22"/>
          <w:szCs w:val="22"/>
        </w:rPr>
        <w:t>Efeler</w:t>
      </w:r>
      <w:r>
        <w:rPr>
          <w:rFonts w:ascii="Times New Roman" w:hAnsi="Times New Roman" w:cs="Times New Roman"/>
          <w:color w:val="auto"/>
          <w:sz w:val="22"/>
          <w:szCs w:val="22"/>
        </w:rPr>
        <w:t xml:space="preserve"> İlçe</w:t>
      </w:r>
      <w:r w:rsidRPr="003054B2">
        <w:rPr>
          <w:rFonts w:ascii="Times New Roman" w:hAnsi="Times New Roman" w:cs="Times New Roman"/>
          <w:color w:val="auto"/>
          <w:sz w:val="22"/>
          <w:szCs w:val="22"/>
        </w:rPr>
        <w:t xml:space="preserve"> Milli Eğitim Müdürlüğü Olay Tutanağına göre İş Kazası Meslek Hastalığı E-Bildirimi derhal düzenleyerek sisteme kaydeder.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Kazanın boyutuna göre Teknik Emniyet Yetkilisi/Cumhuriyet Savcılığı kaza yerinde gerekli incelemeyi yapana kadar, kaza yeri ilgili birim tarafından olduğu gibi korunur.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 akışı içinde meydana gelen fakat önemli olmayan çizikler, vurma ve çarpmalar, oyun ve kavgalar için; işyeri hekimi "İş Kazası Raporu" na gerek görmüyorsa yazılı olarak ilgili birime bildirir.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Teknik Emniyet birimleri ayrıca iş kazasının önemini dikkate alarak meydana gelen İş Kazası hakkında, “Kazalının İfade </w:t>
      </w:r>
      <w:proofErr w:type="gramStart"/>
      <w:r w:rsidRPr="003054B2">
        <w:rPr>
          <w:rFonts w:ascii="Times New Roman" w:hAnsi="Times New Roman" w:cs="Times New Roman"/>
          <w:color w:val="auto"/>
          <w:sz w:val="22"/>
          <w:szCs w:val="22"/>
        </w:rPr>
        <w:t>Tutanağı“ ,</w:t>
      </w:r>
      <w:proofErr w:type="gramEnd"/>
      <w:r w:rsidRPr="003054B2">
        <w:rPr>
          <w:rFonts w:ascii="Times New Roman" w:hAnsi="Times New Roman" w:cs="Times New Roman"/>
          <w:color w:val="auto"/>
          <w:sz w:val="22"/>
          <w:szCs w:val="22"/>
        </w:rPr>
        <w:t xml:space="preserve"> “Kaza Tanığı İfade Tutanağı“  formlarından ikişer suret düzenlenerek iş kazası raporu ile birlikte muhafaza eder.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Yürürlük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14-</w:t>
      </w:r>
      <w:r w:rsidRPr="003054B2">
        <w:rPr>
          <w:rFonts w:ascii="Times New Roman" w:hAnsi="Times New Roman" w:cs="Times New Roman"/>
          <w:color w:val="auto"/>
          <w:sz w:val="22"/>
          <w:szCs w:val="22"/>
        </w:rPr>
        <w:t xml:space="preserve">(1) Bu yönetmelik, </w:t>
      </w:r>
      <w:r w:rsidR="00CF1C8C">
        <w:rPr>
          <w:rFonts w:ascii="Times New Roman" w:hAnsi="Times New Roman" w:cs="Times New Roman"/>
          <w:color w:val="auto"/>
          <w:sz w:val="22"/>
          <w:szCs w:val="22"/>
        </w:rPr>
        <w:t xml:space="preserve">Organize Sanayi Bölgesi </w:t>
      </w:r>
      <w:r w:rsidR="00353501">
        <w:rPr>
          <w:rFonts w:ascii="Times New Roman" w:hAnsi="Times New Roman" w:cs="Times New Roman"/>
          <w:color w:val="auto"/>
          <w:sz w:val="22"/>
          <w:szCs w:val="22"/>
        </w:rPr>
        <w:t>Anaokulu</w:t>
      </w:r>
      <w:r w:rsidRPr="003054B2">
        <w:rPr>
          <w:rFonts w:ascii="Times New Roman" w:hAnsi="Times New Roman" w:cs="Times New Roman"/>
          <w:color w:val="auto"/>
          <w:sz w:val="22"/>
          <w:szCs w:val="22"/>
        </w:rPr>
        <w:t xml:space="preserve"> Müdürlüğü tarafından kabulünü müteakip </w:t>
      </w:r>
      <w:r w:rsidR="00CF1C8C">
        <w:rPr>
          <w:rFonts w:ascii="Times New Roman" w:hAnsi="Times New Roman" w:cs="Times New Roman"/>
          <w:color w:val="auto"/>
          <w:sz w:val="22"/>
          <w:szCs w:val="22"/>
        </w:rPr>
        <w:t>Organize Sanayi Bölgesi</w:t>
      </w:r>
      <w:r w:rsidR="00353501">
        <w:rPr>
          <w:rFonts w:ascii="Times New Roman" w:hAnsi="Times New Roman" w:cs="Times New Roman"/>
          <w:color w:val="auto"/>
          <w:sz w:val="22"/>
          <w:szCs w:val="22"/>
        </w:rPr>
        <w:t xml:space="preserve"> Anaokulu</w:t>
      </w:r>
      <w:r w:rsidRPr="003054B2">
        <w:rPr>
          <w:rFonts w:ascii="Times New Roman" w:hAnsi="Times New Roman" w:cs="Times New Roman"/>
          <w:color w:val="auto"/>
          <w:sz w:val="22"/>
          <w:szCs w:val="22"/>
        </w:rPr>
        <w:t xml:space="preserve"> Müdürlüğü internet sayfasında yayımı tarihinden itibaren yürürlüğe girer. Çalışanlara tebliğ edilmiş sayılır.</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Yürütme </w:t>
      </w:r>
    </w:p>
    <w:p w:rsidR="000F299B" w:rsidRPr="003054B2" w:rsidRDefault="000F299B" w:rsidP="00FF578A">
      <w:pPr>
        <w:pStyle w:val="Default"/>
        <w:jc w:val="both"/>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15-</w:t>
      </w:r>
      <w:r>
        <w:rPr>
          <w:rFonts w:ascii="Times New Roman" w:hAnsi="Times New Roman" w:cs="Times New Roman"/>
          <w:color w:val="auto"/>
          <w:sz w:val="22"/>
          <w:szCs w:val="22"/>
        </w:rPr>
        <w:t>(</w:t>
      </w:r>
      <w:proofErr w:type="gramStart"/>
      <w:r>
        <w:rPr>
          <w:rFonts w:ascii="Times New Roman" w:hAnsi="Times New Roman" w:cs="Times New Roman"/>
          <w:color w:val="auto"/>
          <w:sz w:val="22"/>
          <w:szCs w:val="22"/>
        </w:rPr>
        <w:t>1)Bu</w:t>
      </w:r>
      <w:proofErr w:type="gramEnd"/>
      <w:r>
        <w:rPr>
          <w:rFonts w:ascii="Times New Roman" w:hAnsi="Times New Roman" w:cs="Times New Roman"/>
          <w:color w:val="auto"/>
          <w:sz w:val="22"/>
          <w:szCs w:val="22"/>
        </w:rPr>
        <w:t xml:space="preserve"> yönergeyi</w:t>
      </w:r>
      <w:r w:rsidRPr="003054B2">
        <w:rPr>
          <w:rFonts w:ascii="Times New Roman" w:hAnsi="Times New Roman" w:cs="Times New Roman"/>
          <w:color w:val="auto"/>
          <w:sz w:val="22"/>
          <w:szCs w:val="22"/>
        </w:rPr>
        <w:t xml:space="preserve"> </w:t>
      </w:r>
      <w:r w:rsidR="00CF1C8C">
        <w:rPr>
          <w:rFonts w:ascii="Times New Roman" w:hAnsi="Times New Roman" w:cs="Times New Roman"/>
          <w:color w:val="auto"/>
          <w:sz w:val="22"/>
          <w:szCs w:val="22"/>
        </w:rPr>
        <w:t>Organize Sanayi Bölgesi</w:t>
      </w:r>
      <w:r>
        <w:rPr>
          <w:rFonts w:ascii="Times New Roman" w:hAnsi="Times New Roman" w:cs="Times New Roman"/>
          <w:color w:val="auto"/>
          <w:sz w:val="22"/>
          <w:szCs w:val="22"/>
        </w:rPr>
        <w:t xml:space="preserve"> </w:t>
      </w:r>
      <w:r w:rsidR="00353501">
        <w:rPr>
          <w:rFonts w:ascii="Times New Roman" w:hAnsi="Times New Roman" w:cs="Times New Roman"/>
          <w:color w:val="auto"/>
          <w:sz w:val="22"/>
          <w:szCs w:val="22"/>
        </w:rPr>
        <w:t>Anaokulu</w:t>
      </w:r>
      <w:r w:rsidRPr="003054B2">
        <w:rPr>
          <w:rFonts w:ascii="Times New Roman" w:hAnsi="Times New Roman" w:cs="Times New Roman"/>
          <w:color w:val="auto"/>
          <w:sz w:val="22"/>
          <w:szCs w:val="22"/>
        </w:rPr>
        <w:t xml:space="preserve"> Müdürlüğü yürütür. </w:t>
      </w:r>
    </w:p>
    <w:p w:rsidR="000F299B" w:rsidRPr="003054B2" w:rsidRDefault="000F299B" w:rsidP="00FF578A">
      <w:pPr>
        <w:pStyle w:val="Default"/>
        <w:jc w:val="both"/>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7F294A" w:rsidRDefault="00CF1C8C" w:rsidP="00F05E23">
      <w:pPr>
        <w:pStyle w:val="Default"/>
        <w:jc w:val="center"/>
        <w:rPr>
          <w:rFonts w:ascii="Times New Roman" w:hAnsi="Times New Roman" w:cs="Times New Roman"/>
          <w:b/>
          <w:color w:val="auto"/>
          <w:sz w:val="22"/>
          <w:szCs w:val="22"/>
        </w:rPr>
      </w:pPr>
      <w:proofErr w:type="gramStart"/>
      <w:r>
        <w:rPr>
          <w:rFonts w:ascii="Times New Roman" w:hAnsi="Times New Roman" w:cs="Times New Roman"/>
          <w:b/>
          <w:color w:val="auto"/>
          <w:sz w:val="22"/>
          <w:szCs w:val="22"/>
        </w:rPr>
        <w:t>….</w:t>
      </w:r>
      <w:proofErr w:type="gramEnd"/>
      <w:r w:rsidR="000F299B">
        <w:rPr>
          <w:rFonts w:ascii="Times New Roman" w:hAnsi="Times New Roman" w:cs="Times New Roman"/>
          <w:b/>
          <w:color w:val="auto"/>
          <w:sz w:val="22"/>
          <w:szCs w:val="22"/>
        </w:rPr>
        <w:t>/</w:t>
      </w:r>
      <w:r>
        <w:rPr>
          <w:rFonts w:ascii="Times New Roman" w:hAnsi="Times New Roman" w:cs="Times New Roman"/>
          <w:b/>
          <w:color w:val="auto"/>
          <w:sz w:val="22"/>
          <w:szCs w:val="22"/>
        </w:rPr>
        <w:t>….</w:t>
      </w:r>
      <w:r w:rsidR="000F299B" w:rsidRPr="007F294A">
        <w:rPr>
          <w:rFonts w:ascii="Times New Roman" w:hAnsi="Times New Roman" w:cs="Times New Roman"/>
          <w:b/>
          <w:color w:val="auto"/>
          <w:sz w:val="22"/>
          <w:szCs w:val="22"/>
        </w:rPr>
        <w:t>/201</w:t>
      </w:r>
      <w:r>
        <w:rPr>
          <w:rFonts w:ascii="Times New Roman" w:hAnsi="Times New Roman" w:cs="Times New Roman"/>
          <w:b/>
          <w:color w:val="auto"/>
          <w:sz w:val="22"/>
          <w:szCs w:val="22"/>
        </w:rPr>
        <w:t>8</w:t>
      </w:r>
    </w:p>
    <w:p w:rsidR="000F299B" w:rsidRPr="003054B2" w:rsidRDefault="00CF1C8C" w:rsidP="00F05E23">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Savaş Metin BALNAK</w:t>
      </w:r>
    </w:p>
    <w:p w:rsidR="000F299B" w:rsidRPr="003054B2" w:rsidRDefault="00FF578A" w:rsidP="00F05E23">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Okul Müdürü</w:t>
      </w:r>
    </w:p>
    <w:p w:rsidR="000F299B" w:rsidRPr="003054B2" w:rsidRDefault="000F299B" w:rsidP="000B7C3E">
      <w:pPr>
        <w:pStyle w:val="Default"/>
        <w:rPr>
          <w:rFonts w:ascii="Times New Roman" w:hAnsi="Times New Roman" w:cs="Times New Roman"/>
          <w:color w:val="auto"/>
          <w:sz w:val="22"/>
          <w:szCs w:val="22"/>
        </w:rPr>
      </w:pPr>
    </w:p>
    <w:p w:rsidR="000F299B" w:rsidRPr="003054B2" w:rsidRDefault="000F299B" w:rsidP="000B7C3E">
      <w:pPr>
        <w:pStyle w:val="Default"/>
        <w:rPr>
          <w:rFonts w:ascii="Times New Roman" w:hAnsi="Times New Roman" w:cs="Times New Roman"/>
          <w:color w:val="auto"/>
          <w:sz w:val="22"/>
          <w:szCs w:val="22"/>
        </w:rPr>
      </w:pPr>
    </w:p>
    <w:p w:rsidR="000F299B" w:rsidRPr="003054B2" w:rsidRDefault="000F299B" w:rsidP="000B7C3E">
      <w:pPr>
        <w:pStyle w:val="Default"/>
        <w:rPr>
          <w:rFonts w:ascii="Times New Roman" w:hAnsi="Times New Roman" w:cs="Times New Roman"/>
          <w:color w:val="auto"/>
          <w:sz w:val="22"/>
          <w:szCs w:val="22"/>
        </w:rPr>
      </w:pPr>
    </w:p>
    <w:p w:rsidR="000F299B" w:rsidRPr="003054B2" w:rsidRDefault="000F299B" w:rsidP="000B7C3E">
      <w:pPr>
        <w:pStyle w:val="Default"/>
        <w:rPr>
          <w:rFonts w:ascii="Times New Roman" w:hAnsi="Times New Roman" w:cs="Times New Roman"/>
          <w:color w:val="auto"/>
          <w:sz w:val="22"/>
          <w:szCs w:val="22"/>
        </w:rPr>
      </w:pPr>
    </w:p>
    <w:p w:rsidR="000F299B" w:rsidRPr="003054B2" w:rsidRDefault="000F299B" w:rsidP="000B7C3E">
      <w:pPr>
        <w:pStyle w:val="Default"/>
        <w:rPr>
          <w:rFonts w:ascii="Times New Roman" w:hAnsi="Times New Roman" w:cs="Times New Roman"/>
          <w:color w:val="auto"/>
          <w:sz w:val="22"/>
          <w:szCs w:val="22"/>
        </w:rPr>
      </w:pPr>
    </w:p>
    <w:p w:rsidR="000F299B" w:rsidRPr="003054B2" w:rsidRDefault="000F299B" w:rsidP="00230FF0">
      <w:pPr>
        <w:pStyle w:val="Default"/>
        <w:rPr>
          <w:rFonts w:ascii="Times New Roman" w:hAnsi="Times New Roman" w:cs="Times New Roman"/>
          <w:color w:val="auto"/>
          <w:sz w:val="22"/>
          <w:szCs w:val="22"/>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353501" w:rsidP="00353501">
      <w:pPr>
        <w:tabs>
          <w:tab w:val="left" w:pos="7260"/>
        </w:tabs>
        <w:autoSpaceDE w:val="0"/>
        <w:autoSpaceDN w:val="0"/>
        <w:adjustRightInd w:val="0"/>
        <w:spacing w:after="0" w:line="240" w:lineRule="auto"/>
        <w:rPr>
          <w:rFonts w:ascii="Times New Roman" w:hAnsi="Times New Roman"/>
        </w:rPr>
      </w:pPr>
      <w:r>
        <w:rPr>
          <w:rFonts w:ascii="Times New Roman" w:hAnsi="Times New Roman"/>
        </w:rPr>
        <w:tab/>
      </w:r>
    </w:p>
    <w:p w:rsidR="00353501" w:rsidRDefault="00353501" w:rsidP="00353501">
      <w:pPr>
        <w:tabs>
          <w:tab w:val="left" w:pos="7260"/>
        </w:tabs>
        <w:autoSpaceDE w:val="0"/>
        <w:autoSpaceDN w:val="0"/>
        <w:adjustRightInd w:val="0"/>
        <w:spacing w:after="0" w:line="240" w:lineRule="auto"/>
        <w:rPr>
          <w:rFonts w:ascii="Times New Roman" w:hAnsi="Times New Roman"/>
        </w:rPr>
      </w:pPr>
    </w:p>
    <w:p w:rsidR="00353501" w:rsidRDefault="00353501" w:rsidP="00353501">
      <w:pPr>
        <w:tabs>
          <w:tab w:val="left" w:pos="7260"/>
        </w:tabs>
        <w:autoSpaceDE w:val="0"/>
        <w:autoSpaceDN w:val="0"/>
        <w:adjustRightInd w:val="0"/>
        <w:spacing w:after="0" w:line="240" w:lineRule="auto"/>
        <w:rPr>
          <w:rFonts w:ascii="Times New Roman" w:hAnsi="Times New Roman"/>
        </w:rPr>
      </w:pPr>
    </w:p>
    <w:p w:rsidR="00353501" w:rsidRDefault="00353501" w:rsidP="00353501">
      <w:pPr>
        <w:tabs>
          <w:tab w:val="left" w:pos="7260"/>
        </w:tabs>
        <w:autoSpaceDE w:val="0"/>
        <w:autoSpaceDN w:val="0"/>
        <w:adjustRightInd w:val="0"/>
        <w:spacing w:after="0" w:line="240" w:lineRule="auto"/>
        <w:rPr>
          <w:rFonts w:ascii="Times New Roman" w:hAnsi="Times New Roman"/>
        </w:rPr>
      </w:pPr>
    </w:p>
    <w:p w:rsidR="00353501" w:rsidRDefault="00353501" w:rsidP="00353501">
      <w:pPr>
        <w:tabs>
          <w:tab w:val="left" w:pos="7260"/>
        </w:tabs>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BB3867" w:rsidRDefault="00BB3867"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r w:rsidRPr="003054B2">
        <w:rPr>
          <w:rFonts w:ascii="Times New Roman" w:hAnsi="Times New Roman"/>
        </w:rPr>
        <w:t xml:space="preserve">                                                                                                                                       </w:t>
      </w:r>
    </w:p>
    <w:p w:rsidR="000F299B" w:rsidRPr="003054B2" w:rsidRDefault="000F299B" w:rsidP="00E44C49">
      <w:pPr>
        <w:autoSpaceDE w:val="0"/>
        <w:autoSpaceDN w:val="0"/>
        <w:adjustRightInd w:val="0"/>
        <w:spacing w:after="0" w:line="240" w:lineRule="auto"/>
        <w:jc w:val="right"/>
        <w:rPr>
          <w:rFonts w:ascii="Times New Roman" w:hAnsi="Times New Roman"/>
        </w:rPr>
      </w:pPr>
      <w:r w:rsidRPr="003054B2">
        <w:rPr>
          <w:rFonts w:ascii="Times New Roman" w:hAnsi="Times New Roman"/>
        </w:rPr>
        <w:lastRenderedPageBreak/>
        <w:t xml:space="preserve">   Ek-1 </w:t>
      </w:r>
    </w:p>
    <w:p w:rsidR="000F299B" w:rsidRPr="003054B2" w:rsidRDefault="000F299B" w:rsidP="00E44C49">
      <w:pPr>
        <w:autoSpaceDE w:val="0"/>
        <w:autoSpaceDN w:val="0"/>
        <w:adjustRightInd w:val="0"/>
        <w:spacing w:after="0" w:line="240" w:lineRule="auto"/>
        <w:jc w:val="right"/>
        <w:rPr>
          <w:rFonts w:ascii="Times New Roman" w:hAnsi="Times New Roman"/>
        </w:rPr>
      </w:pPr>
      <w:r w:rsidRPr="003054B2">
        <w:rPr>
          <w:rFonts w:ascii="Times New Roman" w:hAnsi="Times New Roman"/>
        </w:rPr>
        <w:t xml:space="preserve">   </w:t>
      </w:r>
      <w:proofErr w:type="gramStart"/>
      <w:r w:rsidRPr="003054B2">
        <w:rPr>
          <w:rFonts w:ascii="Times New Roman" w:hAnsi="Times New Roman"/>
        </w:rPr>
        <w:t>…….</w:t>
      </w:r>
      <w:proofErr w:type="gramEnd"/>
      <w:r w:rsidRPr="003054B2">
        <w:rPr>
          <w:rFonts w:ascii="Times New Roman" w:hAnsi="Times New Roman"/>
        </w:rPr>
        <w:t>/…../20……</w:t>
      </w: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FF578A" w:rsidP="00E44C49">
      <w:pPr>
        <w:autoSpaceDE w:val="0"/>
        <w:autoSpaceDN w:val="0"/>
        <w:adjustRightInd w:val="0"/>
        <w:spacing w:after="0" w:line="240" w:lineRule="auto"/>
        <w:jc w:val="center"/>
        <w:rPr>
          <w:rFonts w:ascii="Times New Roman" w:hAnsi="Times New Roman"/>
        </w:rPr>
      </w:pPr>
      <w:r>
        <w:rPr>
          <w:rFonts w:ascii="Times New Roman" w:hAnsi="Times New Roman"/>
        </w:rPr>
        <w:t>Efeler</w:t>
      </w:r>
      <w:r w:rsidR="000F299B">
        <w:rPr>
          <w:rFonts w:ascii="Times New Roman" w:hAnsi="Times New Roman"/>
        </w:rPr>
        <w:t xml:space="preserve"> İlçe</w:t>
      </w:r>
      <w:r w:rsidR="000F299B" w:rsidRPr="003054B2">
        <w:rPr>
          <w:rFonts w:ascii="Times New Roman" w:hAnsi="Times New Roman"/>
        </w:rPr>
        <w:t xml:space="preserve"> Milli Eğitim Müdürlüğü</w:t>
      </w:r>
    </w:p>
    <w:p w:rsidR="000F299B" w:rsidRPr="003054B2" w:rsidRDefault="00FF578A" w:rsidP="00E44C49">
      <w:pPr>
        <w:autoSpaceDE w:val="0"/>
        <w:autoSpaceDN w:val="0"/>
        <w:adjustRightInd w:val="0"/>
        <w:spacing w:after="0" w:line="240" w:lineRule="auto"/>
        <w:jc w:val="center"/>
        <w:rPr>
          <w:rFonts w:ascii="Times New Roman" w:hAnsi="Times New Roman"/>
          <w:b/>
          <w:bCs/>
        </w:rPr>
      </w:pPr>
      <w:r>
        <w:rPr>
          <w:rFonts w:ascii="Times New Roman" w:hAnsi="Times New Roman"/>
        </w:rPr>
        <w:t>Organize Sanayi Bölgesi</w:t>
      </w:r>
      <w:r w:rsidR="00353501">
        <w:rPr>
          <w:rFonts w:ascii="Times New Roman" w:hAnsi="Times New Roman"/>
        </w:rPr>
        <w:t xml:space="preserve"> Anaokulu </w:t>
      </w:r>
      <w:r w:rsidR="000F299B" w:rsidRPr="003054B2">
        <w:rPr>
          <w:rFonts w:ascii="Times New Roman" w:hAnsi="Times New Roman"/>
        </w:rPr>
        <w:t>Müdürlüğü</w:t>
      </w:r>
    </w:p>
    <w:p w:rsidR="000F299B" w:rsidRPr="003054B2" w:rsidRDefault="000F299B" w:rsidP="00A46A9E">
      <w:pPr>
        <w:autoSpaceDE w:val="0"/>
        <w:autoSpaceDN w:val="0"/>
        <w:adjustRightInd w:val="0"/>
        <w:spacing w:after="0" w:line="240" w:lineRule="auto"/>
        <w:rPr>
          <w:rFonts w:ascii="Times New Roman" w:hAnsi="Times New Roman"/>
          <w:b/>
          <w:bCs/>
        </w:rPr>
      </w:pPr>
    </w:p>
    <w:p w:rsidR="000F299B" w:rsidRPr="003054B2" w:rsidRDefault="000F299B" w:rsidP="00E44C49">
      <w:pPr>
        <w:autoSpaceDE w:val="0"/>
        <w:autoSpaceDN w:val="0"/>
        <w:adjustRightInd w:val="0"/>
        <w:spacing w:after="0" w:line="240" w:lineRule="auto"/>
        <w:jc w:val="center"/>
        <w:rPr>
          <w:rFonts w:ascii="Times New Roman" w:hAnsi="Times New Roman"/>
          <w:b/>
          <w:bCs/>
        </w:rPr>
      </w:pPr>
      <w:r w:rsidRPr="003054B2">
        <w:rPr>
          <w:rFonts w:ascii="Times New Roman" w:hAnsi="Times New Roman"/>
          <w:b/>
          <w:bCs/>
        </w:rPr>
        <w:t>İŞ KAZASI (OLAY) TUTANAĞI</w:t>
      </w:r>
    </w:p>
    <w:p w:rsidR="000F299B" w:rsidRPr="003054B2" w:rsidRDefault="000F299B" w:rsidP="00E44C49">
      <w:pPr>
        <w:autoSpaceDE w:val="0"/>
        <w:autoSpaceDN w:val="0"/>
        <w:adjustRightInd w:val="0"/>
        <w:spacing w:after="0" w:line="240" w:lineRule="auto"/>
        <w:jc w:val="center"/>
        <w:rPr>
          <w:rFonts w:ascii="Times New Roman" w:hAnsi="Times New Roman"/>
          <w:b/>
          <w:bCs/>
        </w:rPr>
      </w:pPr>
    </w:p>
    <w:p w:rsidR="000F299B" w:rsidRPr="003054B2" w:rsidRDefault="000F299B" w:rsidP="00E44C49">
      <w:pPr>
        <w:autoSpaceDE w:val="0"/>
        <w:autoSpaceDN w:val="0"/>
        <w:adjustRightInd w:val="0"/>
        <w:spacing w:after="0" w:line="240" w:lineRule="auto"/>
        <w:jc w:val="center"/>
        <w:rPr>
          <w:rFonts w:ascii="Times New Roman" w:hAnsi="Times New Roman"/>
          <w:b/>
          <w:bCs/>
        </w:rPr>
      </w:pPr>
    </w:p>
    <w:p w:rsidR="000F299B" w:rsidRPr="003054B2" w:rsidRDefault="000F299B" w:rsidP="00E44C49">
      <w:pPr>
        <w:autoSpaceDE w:val="0"/>
        <w:autoSpaceDN w:val="0"/>
        <w:adjustRightInd w:val="0"/>
        <w:spacing w:after="0" w:line="240" w:lineRule="auto"/>
        <w:jc w:val="center"/>
        <w:rPr>
          <w:rFonts w:ascii="Times New Roman" w:hAnsi="Times New Roman"/>
          <w:b/>
          <w:bCs/>
        </w:rPr>
      </w:pPr>
    </w:p>
    <w:p w:rsidR="000F299B" w:rsidRPr="003054B2" w:rsidRDefault="000F299B" w:rsidP="00E44C49">
      <w:pPr>
        <w:autoSpaceDE w:val="0"/>
        <w:autoSpaceDN w:val="0"/>
        <w:adjustRightInd w:val="0"/>
        <w:spacing w:after="0" w:line="240" w:lineRule="auto"/>
        <w:jc w:val="center"/>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360" w:lineRule="auto"/>
        <w:rPr>
          <w:rFonts w:ascii="Times New Roman" w:hAnsi="Times New Roman"/>
        </w:rPr>
      </w:pPr>
      <w:r w:rsidRPr="003054B2">
        <w:rPr>
          <w:rFonts w:ascii="Times New Roman" w:hAnsi="Times New Roman"/>
        </w:rPr>
        <w:t xml:space="preserve">            Okulumuz/Kurumumuz çalışanlarından ……………………………......Okulun/Kurumun ……………………</w:t>
      </w:r>
      <w:proofErr w:type="gramStart"/>
      <w:r w:rsidRPr="003054B2">
        <w:rPr>
          <w:rFonts w:ascii="Times New Roman" w:hAnsi="Times New Roman"/>
        </w:rPr>
        <w:t>…….</w:t>
      </w:r>
      <w:proofErr w:type="gramEnd"/>
      <w:r w:rsidRPr="003054B2">
        <w:rPr>
          <w:rFonts w:ascii="Times New Roman" w:hAnsi="Times New Roman"/>
        </w:rPr>
        <w:t xml:space="preserve">………… </w:t>
      </w:r>
      <w:proofErr w:type="gramStart"/>
      <w:r w:rsidRPr="003054B2">
        <w:rPr>
          <w:rFonts w:ascii="Times New Roman" w:hAnsi="Times New Roman"/>
        </w:rPr>
        <w:t>biriminde</w:t>
      </w:r>
      <w:proofErr w:type="gramEnd"/>
      <w:r w:rsidRPr="003054B2">
        <w:rPr>
          <w:rFonts w:ascii="Times New Roman" w:hAnsi="Times New Roman"/>
        </w:rPr>
        <w:t xml:space="preserve">    ......../........./..........    </w:t>
      </w:r>
      <w:proofErr w:type="gramStart"/>
      <w:r w:rsidRPr="003054B2">
        <w:rPr>
          <w:rFonts w:ascii="Times New Roman" w:hAnsi="Times New Roman"/>
        </w:rPr>
        <w:t>tarihinde</w:t>
      </w:r>
      <w:proofErr w:type="gramEnd"/>
      <w:r w:rsidRPr="003054B2">
        <w:rPr>
          <w:rFonts w:ascii="Times New Roman" w:hAnsi="Times New Roman"/>
        </w:rPr>
        <w:t xml:space="preserve">, saat ................... </w:t>
      </w:r>
      <w:proofErr w:type="gramStart"/>
      <w:r w:rsidRPr="003054B2">
        <w:rPr>
          <w:rFonts w:ascii="Times New Roman" w:hAnsi="Times New Roman"/>
        </w:rPr>
        <w:t>sıralarında</w:t>
      </w:r>
      <w:proofErr w:type="gramEnd"/>
      <w:r w:rsidRPr="003054B2">
        <w:rPr>
          <w:rFonts w:ascii="Times New Roman" w:hAnsi="Times New Roman"/>
        </w:rPr>
        <w:t xml:space="preserve"> ............................................................................................ </w:t>
      </w:r>
      <w:proofErr w:type="gramStart"/>
      <w:r w:rsidRPr="003054B2">
        <w:rPr>
          <w:rFonts w:ascii="Times New Roman" w:hAnsi="Times New Roman"/>
        </w:rPr>
        <w:t>bir</w:t>
      </w:r>
      <w:proofErr w:type="gramEnd"/>
      <w:r w:rsidRPr="003054B2">
        <w:rPr>
          <w:rFonts w:ascii="Times New Roman" w:hAnsi="Times New Roman"/>
        </w:rPr>
        <w:t xml:space="preserve"> iş kazasına maruz </w:t>
      </w:r>
    </w:p>
    <w:p w:rsidR="000F299B" w:rsidRPr="003054B2" w:rsidRDefault="000F299B" w:rsidP="00A46A9E">
      <w:pPr>
        <w:autoSpaceDE w:val="0"/>
        <w:autoSpaceDN w:val="0"/>
        <w:adjustRightInd w:val="0"/>
        <w:spacing w:after="0" w:line="360" w:lineRule="auto"/>
        <w:rPr>
          <w:rFonts w:ascii="Times New Roman" w:hAnsi="Times New Roman"/>
        </w:rPr>
      </w:pPr>
      <w:proofErr w:type="gramStart"/>
      <w:r w:rsidRPr="003054B2">
        <w:rPr>
          <w:rFonts w:ascii="Times New Roman" w:hAnsi="Times New Roman"/>
        </w:rPr>
        <w:t>kalmış</w:t>
      </w:r>
      <w:proofErr w:type="gramEnd"/>
      <w:r w:rsidRPr="003054B2">
        <w:rPr>
          <w:rFonts w:ascii="Times New Roman" w:hAnsi="Times New Roman"/>
        </w:rPr>
        <w:t xml:space="preserve"> ve bu kaza sonucunda.....................................................................................................</w:t>
      </w:r>
    </w:p>
    <w:p w:rsidR="000F299B" w:rsidRPr="003054B2" w:rsidRDefault="000F299B" w:rsidP="00A46A9E">
      <w:pPr>
        <w:autoSpaceDE w:val="0"/>
        <w:autoSpaceDN w:val="0"/>
        <w:adjustRightInd w:val="0"/>
        <w:spacing w:after="0" w:line="360" w:lineRule="auto"/>
        <w:jc w:val="both"/>
        <w:rPr>
          <w:rFonts w:ascii="Times New Roman" w:hAnsi="Times New Roman"/>
        </w:rPr>
      </w:pPr>
      <w:r w:rsidRPr="003054B2">
        <w:rPr>
          <w:rFonts w:ascii="Times New Roman" w:hAnsi="Times New Roman"/>
        </w:rPr>
        <w:t xml:space="preserve">İşbu kaza tutanağı tarafımızdan..................................tarihinde................................mahallinde </w:t>
      </w:r>
    </w:p>
    <w:p w:rsidR="000F299B" w:rsidRPr="003054B2" w:rsidRDefault="000F299B" w:rsidP="00A46A9E">
      <w:pPr>
        <w:spacing w:line="360" w:lineRule="auto"/>
        <w:jc w:val="both"/>
        <w:rPr>
          <w:rFonts w:ascii="Times New Roman" w:hAnsi="Times New Roman"/>
        </w:rPr>
      </w:pPr>
      <w:proofErr w:type="gramStart"/>
      <w:r w:rsidRPr="003054B2">
        <w:rPr>
          <w:rFonts w:ascii="Times New Roman" w:hAnsi="Times New Roman"/>
        </w:rPr>
        <w:t>düzenlenmiş</w:t>
      </w:r>
      <w:proofErr w:type="gramEnd"/>
      <w:r w:rsidRPr="003054B2">
        <w:rPr>
          <w:rFonts w:ascii="Times New Roman" w:hAnsi="Times New Roman"/>
        </w:rPr>
        <w:t xml:space="preserve"> ve imza altına alınmıştır.</w:t>
      </w:r>
    </w:p>
    <w:p w:rsidR="000F299B" w:rsidRPr="003054B2" w:rsidRDefault="000F299B" w:rsidP="00A46A9E">
      <w:pPr>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r w:rsidRPr="003054B2">
        <w:rPr>
          <w:rFonts w:ascii="Times New Roman" w:hAnsi="Times New Roman"/>
          <w:u w:val="single"/>
        </w:rPr>
        <w:t xml:space="preserve">Görevi </w:t>
      </w:r>
      <w:r w:rsidRPr="003054B2">
        <w:rPr>
          <w:rFonts w:ascii="Times New Roman" w:hAnsi="Times New Roman"/>
        </w:rPr>
        <w:t xml:space="preserve">                                                        </w:t>
      </w:r>
      <w:r w:rsidRPr="003054B2">
        <w:rPr>
          <w:rFonts w:ascii="Times New Roman" w:hAnsi="Times New Roman"/>
          <w:u w:val="single"/>
        </w:rPr>
        <w:t>Adı ve Soyadı</w:t>
      </w:r>
      <w:r w:rsidRPr="003054B2">
        <w:rPr>
          <w:rFonts w:ascii="Times New Roman" w:hAnsi="Times New Roman"/>
        </w:rPr>
        <w:t xml:space="preserve">                                </w:t>
      </w:r>
      <w:r w:rsidRPr="003054B2">
        <w:rPr>
          <w:rFonts w:ascii="Times New Roman" w:hAnsi="Times New Roman"/>
          <w:u w:val="single"/>
        </w:rPr>
        <w:t>İmzası</w:t>
      </w:r>
      <w:r w:rsidRPr="003054B2">
        <w:rPr>
          <w:rFonts w:ascii="Times New Roman" w:hAnsi="Times New Roman"/>
        </w:rPr>
        <w:t xml:space="preserve"> </w:t>
      </w: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r w:rsidRPr="003054B2">
        <w:rPr>
          <w:rFonts w:ascii="Times New Roman" w:hAnsi="Times New Roman"/>
        </w:rPr>
        <w:t xml:space="preserve">Kaza yeri müdürü </w:t>
      </w: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autoSpaceDE w:val="0"/>
        <w:autoSpaceDN w:val="0"/>
        <w:adjustRightInd w:val="0"/>
        <w:spacing w:after="0" w:line="240" w:lineRule="auto"/>
        <w:rPr>
          <w:rFonts w:ascii="Times New Roman" w:hAnsi="Times New Roman"/>
        </w:rPr>
      </w:pPr>
      <w:r w:rsidRPr="003054B2">
        <w:rPr>
          <w:rFonts w:ascii="Times New Roman" w:hAnsi="Times New Roman"/>
        </w:rPr>
        <w:t xml:space="preserve">Kaza tanığı </w:t>
      </w:r>
    </w:p>
    <w:p w:rsidR="000F299B" w:rsidRPr="003054B2" w:rsidRDefault="000F299B" w:rsidP="00A46A9E">
      <w:pPr>
        <w:autoSpaceDE w:val="0"/>
        <w:autoSpaceDN w:val="0"/>
        <w:adjustRightInd w:val="0"/>
        <w:spacing w:after="0" w:line="240" w:lineRule="auto"/>
        <w:rPr>
          <w:rFonts w:ascii="Times New Roman" w:hAnsi="Times New Roman"/>
        </w:rPr>
      </w:pPr>
    </w:p>
    <w:p w:rsidR="000F299B" w:rsidRPr="003054B2" w:rsidRDefault="000F299B" w:rsidP="00A46A9E">
      <w:pPr>
        <w:rPr>
          <w:rFonts w:ascii="Times New Roman" w:hAnsi="Times New Roman"/>
        </w:rPr>
      </w:pPr>
      <w:r w:rsidRPr="003054B2">
        <w:rPr>
          <w:rFonts w:ascii="Times New Roman" w:hAnsi="Times New Roman"/>
        </w:rPr>
        <w:t>Kaza tanığı</w:t>
      </w: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r w:rsidRPr="003054B2">
        <w:rPr>
          <w:rFonts w:ascii="Times New Roman" w:hAnsi="Times New Roman"/>
        </w:rPr>
        <w:t xml:space="preserve">                                                </w:t>
      </w:r>
    </w:p>
    <w:p w:rsidR="000F299B" w:rsidRDefault="000F299B" w:rsidP="00A46A9E">
      <w:pPr>
        <w:rPr>
          <w:rFonts w:ascii="Times New Roman" w:hAnsi="Times New Roman"/>
        </w:rPr>
      </w:pPr>
    </w:p>
    <w:p w:rsidR="000F299B" w:rsidRDefault="000F299B" w:rsidP="00A46A9E">
      <w:pPr>
        <w:rPr>
          <w:rFonts w:ascii="Times New Roman" w:hAnsi="Times New Roman"/>
        </w:rPr>
      </w:pPr>
    </w:p>
    <w:p w:rsidR="000F299B" w:rsidRDefault="000F299B" w:rsidP="00A46A9E">
      <w:pPr>
        <w:rPr>
          <w:rFonts w:ascii="Times New Roman" w:hAnsi="Times New Roman"/>
        </w:rPr>
      </w:pPr>
    </w:p>
    <w:p w:rsidR="000F299B"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r w:rsidRPr="003054B2">
        <w:rPr>
          <w:rFonts w:ascii="Times New Roman" w:hAnsi="Times New Roman"/>
        </w:rPr>
        <w:lastRenderedPageBreak/>
        <w:t xml:space="preserve">                                                                                                                                                           Ek-2</w:t>
      </w:r>
    </w:p>
    <w:p w:rsidR="000F299B" w:rsidRPr="003054B2" w:rsidRDefault="000F299B" w:rsidP="00E44C49">
      <w:pPr>
        <w:jc w:val="right"/>
        <w:rPr>
          <w:rFonts w:ascii="Times New Roman" w:hAnsi="Times New Roman"/>
        </w:rPr>
      </w:pPr>
      <w:proofErr w:type="gramStart"/>
      <w:r w:rsidRPr="003054B2">
        <w:rPr>
          <w:rFonts w:ascii="Times New Roman" w:hAnsi="Times New Roman"/>
        </w:rPr>
        <w:t>…….</w:t>
      </w:r>
      <w:proofErr w:type="gramEnd"/>
      <w:r w:rsidRPr="003054B2">
        <w:rPr>
          <w:rFonts w:ascii="Times New Roman" w:hAnsi="Times New Roman"/>
        </w:rPr>
        <w:t>/…../20……</w:t>
      </w:r>
    </w:p>
    <w:p w:rsidR="00FF578A" w:rsidRPr="003054B2" w:rsidRDefault="00FF578A" w:rsidP="00FF578A">
      <w:pPr>
        <w:autoSpaceDE w:val="0"/>
        <w:autoSpaceDN w:val="0"/>
        <w:adjustRightInd w:val="0"/>
        <w:spacing w:after="0" w:line="240" w:lineRule="auto"/>
        <w:jc w:val="center"/>
        <w:rPr>
          <w:rFonts w:ascii="Times New Roman" w:hAnsi="Times New Roman"/>
        </w:rPr>
      </w:pPr>
      <w:r>
        <w:rPr>
          <w:rFonts w:ascii="Times New Roman" w:hAnsi="Times New Roman"/>
        </w:rPr>
        <w:t>Efeler İlçe</w:t>
      </w:r>
      <w:r w:rsidRPr="003054B2">
        <w:rPr>
          <w:rFonts w:ascii="Times New Roman" w:hAnsi="Times New Roman"/>
        </w:rPr>
        <w:t xml:space="preserve"> Milli Eğitim Müdürlüğü</w:t>
      </w:r>
    </w:p>
    <w:p w:rsidR="00FF578A" w:rsidRPr="003054B2" w:rsidRDefault="00FF578A" w:rsidP="00FF578A">
      <w:pPr>
        <w:autoSpaceDE w:val="0"/>
        <w:autoSpaceDN w:val="0"/>
        <w:adjustRightInd w:val="0"/>
        <w:spacing w:after="0" w:line="240" w:lineRule="auto"/>
        <w:jc w:val="center"/>
        <w:rPr>
          <w:rFonts w:ascii="Times New Roman" w:hAnsi="Times New Roman"/>
          <w:b/>
          <w:bCs/>
        </w:rPr>
      </w:pPr>
      <w:r>
        <w:rPr>
          <w:rFonts w:ascii="Times New Roman" w:hAnsi="Times New Roman"/>
        </w:rPr>
        <w:t xml:space="preserve">Organize Sanayi Bölgesi Anaokulu </w:t>
      </w:r>
      <w:r w:rsidRPr="003054B2">
        <w:rPr>
          <w:rFonts w:ascii="Times New Roman" w:hAnsi="Times New Roman"/>
        </w:rPr>
        <w:t>Müdürlüğü</w:t>
      </w:r>
    </w:p>
    <w:p w:rsidR="000F299B" w:rsidRPr="003054B2" w:rsidRDefault="000F299B" w:rsidP="008C4C63">
      <w:pPr>
        <w:autoSpaceDE w:val="0"/>
        <w:autoSpaceDN w:val="0"/>
        <w:adjustRightInd w:val="0"/>
        <w:spacing w:after="0" w:line="240" w:lineRule="auto"/>
        <w:jc w:val="center"/>
        <w:rPr>
          <w:rFonts w:ascii="Times New Roman" w:hAnsi="Times New Roman"/>
          <w:b/>
          <w:bCs/>
        </w:rPr>
      </w:pPr>
    </w:p>
    <w:p w:rsidR="000F299B" w:rsidRPr="003054B2" w:rsidRDefault="000F299B" w:rsidP="008C4C63">
      <w:pPr>
        <w:jc w:val="center"/>
        <w:rPr>
          <w:rFonts w:ascii="Times New Roman" w:hAnsi="Times New Roman"/>
        </w:rPr>
      </w:pPr>
      <w:r w:rsidRPr="003054B2">
        <w:rPr>
          <w:rFonts w:ascii="Times New Roman" w:hAnsi="Times New Roman"/>
          <w:b/>
          <w:bCs/>
        </w:rPr>
        <w:t>KAZALININ İFADE TUTANAĞI</w:t>
      </w:r>
    </w:p>
    <w:p w:rsidR="000F299B" w:rsidRPr="003054B2" w:rsidRDefault="000F299B" w:rsidP="00E44C49">
      <w:pPr>
        <w:jc w:val="right"/>
        <w:rPr>
          <w:rFonts w:ascii="Times New Roman" w:hAnsi="Times New Roman"/>
        </w:rPr>
      </w:pPr>
    </w:p>
    <w:tbl>
      <w:tblPr>
        <w:tblW w:w="9418" w:type="dxa"/>
        <w:tblLayout w:type="fixed"/>
        <w:tblLook w:val="0000" w:firstRow="0" w:lastRow="0" w:firstColumn="0" w:lastColumn="0" w:noHBand="0" w:noVBand="0"/>
      </w:tblPr>
      <w:tblGrid>
        <w:gridCol w:w="3139"/>
        <w:gridCol w:w="1570"/>
        <w:gridCol w:w="1569"/>
        <w:gridCol w:w="3140"/>
      </w:tblGrid>
      <w:tr w:rsidR="000F299B" w:rsidRPr="00F0426F" w:rsidTr="008C4C63">
        <w:trPr>
          <w:trHeight w:val="104"/>
        </w:trPr>
        <w:tc>
          <w:tcPr>
            <w:tcW w:w="4709" w:type="dxa"/>
            <w:gridSpan w:val="2"/>
          </w:tcPr>
          <w:p w:rsidR="000F299B" w:rsidRPr="00F0426F" w:rsidRDefault="000F299B" w:rsidP="008C4C63">
            <w:pPr>
              <w:autoSpaceDE w:val="0"/>
              <w:autoSpaceDN w:val="0"/>
              <w:adjustRightInd w:val="0"/>
              <w:spacing w:after="0" w:line="240" w:lineRule="auto"/>
              <w:jc w:val="center"/>
              <w:rPr>
                <w:rFonts w:ascii="Times New Roman" w:hAnsi="Times New Roman"/>
              </w:rPr>
            </w:pPr>
          </w:p>
        </w:tc>
        <w:tc>
          <w:tcPr>
            <w:tcW w:w="4709" w:type="dxa"/>
            <w:gridSpan w:val="2"/>
          </w:tcPr>
          <w:p w:rsidR="000F299B" w:rsidRPr="00F0426F" w:rsidRDefault="000F299B" w:rsidP="00E44C49">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tc>
      </w:tr>
      <w:tr w:rsidR="000F299B" w:rsidRPr="00F0426F" w:rsidTr="008C4C63">
        <w:trPr>
          <w:trHeight w:val="103"/>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Adı Soyadı: </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Kadro Unvanı: </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Görevi: </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Derecesi:</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Kaza Yeri:</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Doğum Tarihi:</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69"/>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Tarih ve Saat: </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İşe Giriş Tarihi: </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Vardiyası: </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KAZA SIRASINDA NE İŞ YAPIYORDUNUZ?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KAZA NASIL </w:t>
            </w:r>
            <w:proofErr w:type="gramStart"/>
            <w:r w:rsidRPr="00F0426F">
              <w:rPr>
                <w:rFonts w:ascii="Times New Roman" w:hAnsi="Times New Roman"/>
              </w:rPr>
              <w:t>OLDU ?</w:t>
            </w:r>
            <w:proofErr w:type="gramEnd"/>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8C4C63">
        <w:trPr>
          <w:trHeight w:val="103"/>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İFADEYİ ALAN YETKİLİ</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İFADEYİ VEREN KAZALININ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Adı Soyadı</w:t>
            </w:r>
          </w:p>
        </w:tc>
      </w:tr>
      <w:tr w:rsidR="000F299B" w:rsidRPr="00F0426F" w:rsidTr="008C4C63">
        <w:trPr>
          <w:trHeight w:val="103"/>
        </w:trPr>
        <w:tc>
          <w:tcPr>
            <w:tcW w:w="3139" w:type="dxa"/>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Adı Soyadı</w:t>
            </w:r>
          </w:p>
        </w:tc>
        <w:tc>
          <w:tcPr>
            <w:tcW w:w="313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tc>
        <w:tc>
          <w:tcPr>
            <w:tcW w:w="3140" w:type="dxa"/>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İmza</w:t>
            </w:r>
          </w:p>
        </w:tc>
      </w:tr>
    </w:tbl>
    <w:p w:rsidR="000F299B" w:rsidRPr="003054B2" w:rsidRDefault="000F299B" w:rsidP="00A46A9E">
      <w:pPr>
        <w:rPr>
          <w:rFonts w:ascii="Times New Roman" w:hAnsi="Times New Roman"/>
        </w:rPr>
      </w:pPr>
      <w:r w:rsidRPr="003054B2">
        <w:rPr>
          <w:rFonts w:ascii="Times New Roman" w:hAnsi="Times New Roman"/>
        </w:rPr>
        <w:t xml:space="preserve">                  İmza</w:t>
      </w: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Default="000F299B" w:rsidP="00A46A9E">
      <w:pPr>
        <w:rPr>
          <w:rFonts w:ascii="Times New Roman" w:hAnsi="Times New Roman"/>
        </w:rPr>
      </w:pPr>
    </w:p>
    <w:p w:rsidR="000F299B" w:rsidRPr="003054B2" w:rsidRDefault="000F299B" w:rsidP="00A46A9E">
      <w:pPr>
        <w:rPr>
          <w:rFonts w:ascii="Times New Roman" w:hAnsi="Times New Roman"/>
        </w:rPr>
      </w:pPr>
    </w:p>
    <w:p w:rsidR="000F299B" w:rsidRPr="003054B2" w:rsidRDefault="000F299B" w:rsidP="008C4C63">
      <w:pPr>
        <w:autoSpaceDE w:val="0"/>
        <w:autoSpaceDN w:val="0"/>
        <w:adjustRightInd w:val="0"/>
        <w:spacing w:after="0" w:line="240" w:lineRule="auto"/>
        <w:jc w:val="right"/>
        <w:rPr>
          <w:rFonts w:ascii="Times New Roman" w:hAnsi="Times New Roman"/>
        </w:rPr>
      </w:pPr>
      <w:r w:rsidRPr="003054B2">
        <w:rPr>
          <w:rFonts w:ascii="Times New Roman" w:hAnsi="Times New Roman"/>
        </w:rPr>
        <w:lastRenderedPageBreak/>
        <w:t>Ek-3</w:t>
      </w:r>
    </w:p>
    <w:p w:rsidR="000F299B" w:rsidRPr="003054B2" w:rsidRDefault="000F299B" w:rsidP="008C4C63">
      <w:pPr>
        <w:autoSpaceDE w:val="0"/>
        <w:autoSpaceDN w:val="0"/>
        <w:adjustRightInd w:val="0"/>
        <w:spacing w:after="0" w:line="240" w:lineRule="auto"/>
        <w:jc w:val="right"/>
        <w:rPr>
          <w:rFonts w:ascii="Times New Roman" w:hAnsi="Times New Roman"/>
        </w:rPr>
      </w:pPr>
    </w:p>
    <w:p w:rsidR="000F299B" w:rsidRPr="003054B2" w:rsidRDefault="000F299B" w:rsidP="008C4C63">
      <w:pPr>
        <w:autoSpaceDE w:val="0"/>
        <w:autoSpaceDN w:val="0"/>
        <w:adjustRightInd w:val="0"/>
        <w:spacing w:after="0" w:line="240" w:lineRule="auto"/>
        <w:jc w:val="right"/>
        <w:rPr>
          <w:rFonts w:ascii="Times New Roman" w:hAnsi="Times New Roman"/>
        </w:rPr>
      </w:pPr>
    </w:p>
    <w:p w:rsidR="000F299B" w:rsidRPr="003054B2" w:rsidRDefault="000F299B" w:rsidP="008C4C63">
      <w:pPr>
        <w:autoSpaceDE w:val="0"/>
        <w:autoSpaceDN w:val="0"/>
        <w:adjustRightInd w:val="0"/>
        <w:spacing w:after="0" w:line="240" w:lineRule="auto"/>
        <w:jc w:val="right"/>
        <w:rPr>
          <w:rFonts w:ascii="Times New Roman" w:hAnsi="Times New Roman"/>
        </w:rPr>
      </w:pPr>
    </w:p>
    <w:p w:rsidR="000F299B" w:rsidRPr="003054B2" w:rsidRDefault="000F299B" w:rsidP="008C4C63">
      <w:pPr>
        <w:autoSpaceDE w:val="0"/>
        <w:autoSpaceDN w:val="0"/>
        <w:adjustRightInd w:val="0"/>
        <w:spacing w:after="0" w:line="240" w:lineRule="auto"/>
        <w:jc w:val="right"/>
        <w:rPr>
          <w:rFonts w:ascii="Times New Roman" w:hAnsi="Times New Roman"/>
        </w:rPr>
      </w:pPr>
    </w:p>
    <w:p w:rsidR="00FF578A" w:rsidRPr="003054B2" w:rsidRDefault="00FF578A" w:rsidP="00FF578A">
      <w:pPr>
        <w:autoSpaceDE w:val="0"/>
        <w:autoSpaceDN w:val="0"/>
        <w:adjustRightInd w:val="0"/>
        <w:spacing w:after="0" w:line="240" w:lineRule="auto"/>
        <w:jc w:val="center"/>
        <w:rPr>
          <w:rFonts w:ascii="Times New Roman" w:hAnsi="Times New Roman"/>
        </w:rPr>
      </w:pPr>
      <w:r>
        <w:rPr>
          <w:rFonts w:ascii="Times New Roman" w:hAnsi="Times New Roman"/>
        </w:rPr>
        <w:t>Efeler İlçe</w:t>
      </w:r>
      <w:r w:rsidRPr="003054B2">
        <w:rPr>
          <w:rFonts w:ascii="Times New Roman" w:hAnsi="Times New Roman"/>
        </w:rPr>
        <w:t xml:space="preserve"> Milli Eğitim Müdürlüğü</w:t>
      </w:r>
    </w:p>
    <w:p w:rsidR="00FF578A" w:rsidRPr="003054B2" w:rsidRDefault="00FF578A" w:rsidP="00FF578A">
      <w:pPr>
        <w:autoSpaceDE w:val="0"/>
        <w:autoSpaceDN w:val="0"/>
        <w:adjustRightInd w:val="0"/>
        <w:spacing w:after="0" w:line="240" w:lineRule="auto"/>
        <w:jc w:val="center"/>
        <w:rPr>
          <w:rFonts w:ascii="Times New Roman" w:hAnsi="Times New Roman"/>
          <w:b/>
          <w:bCs/>
        </w:rPr>
      </w:pPr>
      <w:r>
        <w:rPr>
          <w:rFonts w:ascii="Times New Roman" w:hAnsi="Times New Roman"/>
        </w:rPr>
        <w:t xml:space="preserve">Organize Sanayi Bölgesi Anaokulu </w:t>
      </w:r>
      <w:r w:rsidRPr="003054B2">
        <w:rPr>
          <w:rFonts w:ascii="Times New Roman" w:hAnsi="Times New Roman"/>
        </w:rPr>
        <w:t>Müdürlüğü</w:t>
      </w:r>
    </w:p>
    <w:p w:rsidR="000F299B" w:rsidRPr="003054B2" w:rsidRDefault="000F299B" w:rsidP="008C4C63">
      <w:pPr>
        <w:autoSpaceDE w:val="0"/>
        <w:autoSpaceDN w:val="0"/>
        <w:adjustRightInd w:val="0"/>
        <w:spacing w:after="0" w:line="240" w:lineRule="auto"/>
        <w:jc w:val="center"/>
        <w:rPr>
          <w:rFonts w:ascii="Times New Roman" w:hAnsi="Times New Roman"/>
        </w:rPr>
      </w:pPr>
    </w:p>
    <w:p w:rsidR="000F299B" w:rsidRPr="003054B2" w:rsidRDefault="000F299B" w:rsidP="008C4C63">
      <w:pPr>
        <w:autoSpaceDE w:val="0"/>
        <w:autoSpaceDN w:val="0"/>
        <w:adjustRightInd w:val="0"/>
        <w:spacing w:after="0" w:line="240" w:lineRule="auto"/>
        <w:jc w:val="center"/>
        <w:rPr>
          <w:rFonts w:ascii="Times New Roman" w:hAnsi="Times New Roman"/>
          <w:b/>
          <w:bCs/>
        </w:rPr>
      </w:pPr>
      <w:r w:rsidRPr="003054B2">
        <w:rPr>
          <w:rFonts w:ascii="Times New Roman" w:hAnsi="Times New Roman"/>
          <w:b/>
          <w:bCs/>
        </w:rPr>
        <w:t>KAZA TANIĞI İFADE TUTANAĞI</w:t>
      </w:r>
    </w:p>
    <w:tbl>
      <w:tblPr>
        <w:tblW w:w="9418" w:type="dxa"/>
        <w:tblLayout w:type="fixed"/>
        <w:tblLook w:val="0000" w:firstRow="0" w:lastRow="0" w:firstColumn="0" w:lastColumn="0" w:noHBand="0" w:noVBand="0"/>
      </w:tblPr>
      <w:tblGrid>
        <w:gridCol w:w="3139"/>
        <w:gridCol w:w="1570"/>
        <w:gridCol w:w="1569"/>
        <w:gridCol w:w="3140"/>
      </w:tblGrid>
      <w:tr w:rsidR="000F299B" w:rsidRPr="00F0426F" w:rsidTr="00780544">
        <w:trPr>
          <w:trHeight w:val="104"/>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p w:rsidR="000F299B" w:rsidRPr="00F0426F" w:rsidRDefault="000F299B" w:rsidP="008C4C63">
            <w:pPr>
              <w:autoSpaceDE w:val="0"/>
              <w:autoSpaceDN w:val="0"/>
              <w:adjustRightInd w:val="0"/>
              <w:spacing w:after="0" w:line="240" w:lineRule="auto"/>
              <w:jc w:val="center"/>
              <w:rPr>
                <w:rFonts w:ascii="Times New Roman" w:hAnsi="Times New Roman"/>
              </w:rPr>
            </w:pP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780544">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proofErr w:type="gramStart"/>
            <w:r w:rsidRPr="00F0426F">
              <w:rPr>
                <w:rFonts w:ascii="Times New Roman" w:hAnsi="Times New Roman"/>
              </w:rPr>
              <w:t>Adı,Soyadı</w:t>
            </w:r>
            <w:proofErr w:type="gramEnd"/>
            <w:r w:rsidRPr="00F0426F">
              <w:rPr>
                <w:rFonts w:ascii="Times New Roman" w:hAnsi="Times New Roman"/>
              </w:rPr>
              <w:t>:</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780544">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Görevi: </w:t>
            </w: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780544">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Kadro Unvanı</w:t>
            </w:r>
          </w:p>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tc>
      </w:tr>
      <w:tr w:rsidR="000F299B" w:rsidRPr="00F0426F" w:rsidTr="00780544">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KAZA SIRASINDA KAZALI NE İŞ </w:t>
            </w:r>
            <w:proofErr w:type="gramStart"/>
            <w:r w:rsidRPr="00F0426F">
              <w:rPr>
                <w:rFonts w:ascii="Times New Roman" w:hAnsi="Times New Roman"/>
              </w:rPr>
              <w:t>YAPIYORDU ?</w:t>
            </w:r>
            <w:proofErr w:type="gramEnd"/>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780544">
        <w:trPr>
          <w:trHeight w:val="103"/>
        </w:trPr>
        <w:tc>
          <w:tcPr>
            <w:tcW w:w="9418" w:type="dxa"/>
            <w:gridSpan w:val="4"/>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KAZA NASIL </w:t>
            </w:r>
            <w:proofErr w:type="gramStart"/>
            <w:r w:rsidRPr="00F0426F">
              <w:rPr>
                <w:rFonts w:ascii="Times New Roman" w:hAnsi="Times New Roman"/>
              </w:rPr>
              <w:t>OLDU ?</w:t>
            </w:r>
            <w:proofErr w:type="gramEnd"/>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p>
        </w:tc>
      </w:tr>
      <w:tr w:rsidR="000F299B" w:rsidRPr="00F0426F" w:rsidTr="00780544">
        <w:trPr>
          <w:trHeight w:val="103"/>
        </w:trPr>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İFADEYİ ALAN YETKİLİ</w:t>
            </w:r>
          </w:p>
        </w:tc>
        <w:tc>
          <w:tcPr>
            <w:tcW w:w="470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İFADEYİ VEREN TANIĞIN </w:t>
            </w:r>
          </w:p>
          <w:p w:rsidR="000F299B" w:rsidRPr="00F0426F" w:rsidRDefault="000F299B" w:rsidP="00780544">
            <w:pPr>
              <w:autoSpaceDE w:val="0"/>
              <w:autoSpaceDN w:val="0"/>
              <w:adjustRightInd w:val="0"/>
              <w:spacing w:after="0" w:line="240" w:lineRule="auto"/>
              <w:rPr>
                <w:rFonts w:ascii="Times New Roman" w:hAnsi="Times New Roman"/>
              </w:rPr>
            </w:pPr>
          </w:p>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Adı Soyadı</w:t>
            </w:r>
          </w:p>
        </w:tc>
      </w:tr>
      <w:tr w:rsidR="000F299B" w:rsidRPr="00F0426F" w:rsidTr="00780544">
        <w:trPr>
          <w:trHeight w:val="103"/>
        </w:trPr>
        <w:tc>
          <w:tcPr>
            <w:tcW w:w="3139" w:type="dxa"/>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Adı Soyadı</w:t>
            </w:r>
          </w:p>
        </w:tc>
        <w:tc>
          <w:tcPr>
            <w:tcW w:w="3139" w:type="dxa"/>
            <w:gridSpan w:val="2"/>
          </w:tcPr>
          <w:p w:rsidR="000F299B" w:rsidRPr="00F0426F" w:rsidRDefault="000F299B" w:rsidP="00780544">
            <w:pPr>
              <w:autoSpaceDE w:val="0"/>
              <w:autoSpaceDN w:val="0"/>
              <w:adjustRightInd w:val="0"/>
              <w:spacing w:after="0" w:line="240" w:lineRule="auto"/>
              <w:rPr>
                <w:rFonts w:ascii="Times New Roman" w:hAnsi="Times New Roman"/>
              </w:rPr>
            </w:pPr>
            <w:r w:rsidRPr="00F0426F">
              <w:rPr>
                <w:rFonts w:ascii="Times New Roman" w:hAnsi="Times New Roman"/>
              </w:rPr>
              <w:t xml:space="preserve"> </w:t>
            </w:r>
          </w:p>
        </w:tc>
        <w:tc>
          <w:tcPr>
            <w:tcW w:w="3140" w:type="dxa"/>
          </w:tcPr>
          <w:p w:rsidR="000F299B" w:rsidRPr="00F0426F" w:rsidRDefault="000F299B" w:rsidP="00780544">
            <w:pPr>
              <w:autoSpaceDE w:val="0"/>
              <w:autoSpaceDN w:val="0"/>
              <w:adjustRightInd w:val="0"/>
              <w:spacing w:after="0" w:line="240" w:lineRule="auto"/>
              <w:rPr>
                <w:rFonts w:ascii="Times New Roman" w:hAnsi="Times New Roman"/>
              </w:rPr>
            </w:pPr>
            <w:proofErr w:type="gramStart"/>
            <w:r w:rsidRPr="00F0426F">
              <w:rPr>
                <w:rFonts w:ascii="Times New Roman" w:hAnsi="Times New Roman"/>
              </w:rPr>
              <w:t>imza</w:t>
            </w:r>
            <w:proofErr w:type="gramEnd"/>
          </w:p>
        </w:tc>
      </w:tr>
    </w:tbl>
    <w:p w:rsidR="000F299B" w:rsidRPr="003054B2" w:rsidRDefault="000F299B" w:rsidP="00A46A9E">
      <w:pPr>
        <w:rPr>
          <w:rFonts w:ascii="Times New Roman" w:hAnsi="Times New Roman"/>
        </w:rPr>
      </w:pPr>
      <w:r w:rsidRPr="003054B2">
        <w:rPr>
          <w:rFonts w:ascii="Times New Roman" w:hAnsi="Times New Roman"/>
        </w:rPr>
        <w:t xml:space="preserve">                  İmza</w:t>
      </w:r>
    </w:p>
    <w:p w:rsidR="000F299B" w:rsidRPr="003054B2" w:rsidRDefault="000F299B" w:rsidP="00A46A9E">
      <w:pPr>
        <w:rPr>
          <w:rFonts w:ascii="Times New Roman" w:hAnsi="Times New Roman"/>
        </w:rPr>
      </w:pPr>
    </w:p>
    <w:p w:rsidR="000F299B" w:rsidRPr="003054B2" w:rsidRDefault="000F299B">
      <w:pPr>
        <w:rPr>
          <w:rFonts w:ascii="Times New Roman" w:hAnsi="Times New Roman"/>
        </w:rPr>
      </w:pPr>
    </w:p>
    <w:sectPr w:rsidR="000F299B" w:rsidRPr="003054B2" w:rsidSect="00D713E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A1D" w:rsidRDefault="00D77A1D" w:rsidP="009C4FD8">
      <w:pPr>
        <w:spacing w:after="0" w:line="240" w:lineRule="auto"/>
      </w:pPr>
      <w:r>
        <w:separator/>
      </w:r>
    </w:p>
  </w:endnote>
  <w:endnote w:type="continuationSeparator" w:id="0">
    <w:p w:rsidR="00D77A1D" w:rsidRDefault="00D77A1D" w:rsidP="009C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A1D" w:rsidRDefault="00D77A1D" w:rsidP="009C4FD8">
      <w:pPr>
        <w:spacing w:after="0" w:line="240" w:lineRule="auto"/>
      </w:pPr>
      <w:r>
        <w:separator/>
      </w:r>
    </w:p>
  </w:footnote>
  <w:footnote w:type="continuationSeparator" w:id="0">
    <w:p w:rsidR="00D77A1D" w:rsidRDefault="00D77A1D" w:rsidP="009C4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A30"/>
    <w:multiLevelType w:val="hybridMultilevel"/>
    <w:tmpl w:val="FE56F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BA5DC4"/>
    <w:multiLevelType w:val="hybridMultilevel"/>
    <w:tmpl w:val="0ACED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090E19"/>
    <w:multiLevelType w:val="multilevel"/>
    <w:tmpl w:val="1432155E"/>
    <w:lvl w:ilvl="0">
      <w:start w:val="18"/>
      <w:numFmt w:val="decimal"/>
      <w:lvlText w:val="%1."/>
      <w:lvlJc w:val="left"/>
      <w:pPr>
        <w:ind w:left="525" w:hanging="525"/>
      </w:pPr>
      <w:rPr>
        <w:rFonts w:eastAsia="Times New Roman" w:cs="Times New Roman" w:hint="default"/>
        <w:b/>
      </w:rPr>
    </w:lvl>
    <w:lvl w:ilvl="1">
      <w:start w:val="1"/>
      <w:numFmt w:val="decimal"/>
      <w:lvlText w:val="%1.%2."/>
      <w:lvlJc w:val="left"/>
      <w:pPr>
        <w:ind w:left="1440" w:hanging="720"/>
      </w:pPr>
      <w:rPr>
        <w:rFonts w:eastAsia="Times New Roman" w:cs="Times New Roman" w:hint="default"/>
        <w:b/>
      </w:rPr>
    </w:lvl>
    <w:lvl w:ilvl="2">
      <w:start w:val="1"/>
      <w:numFmt w:val="decimal"/>
      <w:lvlText w:val="%1.%2.%3."/>
      <w:lvlJc w:val="left"/>
      <w:pPr>
        <w:ind w:left="2160" w:hanging="720"/>
      </w:pPr>
      <w:rPr>
        <w:rFonts w:eastAsia="Times New Roman" w:cs="Times New Roman" w:hint="default"/>
        <w:b/>
      </w:rPr>
    </w:lvl>
    <w:lvl w:ilvl="3">
      <w:start w:val="1"/>
      <w:numFmt w:val="decimal"/>
      <w:lvlText w:val="%1.%2.%3.%4."/>
      <w:lvlJc w:val="left"/>
      <w:pPr>
        <w:ind w:left="3240" w:hanging="1080"/>
      </w:pPr>
      <w:rPr>
        <w:rFonts w:eastAsia="Times New Roman" w:cs="Times New Roman" w:hint="default"/>
        <w:b/>
      </w:rPr>
    </w:lvl>
    <w:lvl w:ilvl="4">
      <w:start w:val="1"/>
      <w:numFmt w:val="decimal"/>
      <w:lvlText w:val="%1.%2.%3.%4.%5."/>
      <w:lvlJc w:val="left"/>
      <w:pPr>
        <w:ind w:left="3960" w:hanging="1080"/>
      </w:pPr>
      <w:rPr>
        <w:rFonts w:eastAsia="Times New Roman" w:cs="Times New Roman" w:hint="default"/>
        <w:b/>
      </w:rPr>
    </w:lvl>
    <w:lvl w:ilvl="5">
      <w:start w:val="1"/>
      <w:numFmt w:val="decimal"/>
      <w:lvlText w:val="%1.%2.%3.%4.%5.%6."/>
      <w:lvlJc w:val="left"/>
      <w:pPr>
        <w:ind w:left="5040" w:hanging="1440"/>
      </w:pPr>
      <w:rPr>
        <w:rFonts w:eastAsia="Times New Roman" w:cs="Times New Roman" w:hint="default"/>
        <w:b/>
      </w:rPr>
    </w:lvl>
    <w:lvl w:ilvl="6">
      <w:start w:val="1"/>
      <w:numFmt w:val="decimal"/>
      <w:lvlText w:val="%1.%2.%3.%4.%5.%6.%7."/>
      <w:lvlJc w:val="left"/>
      <w:pPr>
        <w:ind w:left="5760" w:hanging="1440"/>
      </w:pPr>
      <w:rPr>
        <w:rFonts w:eastAsia="Times New Roman" w:cs="Times New Roman" w:hint="default"/>
        <w:b/>
      </w:rPr>
    </w:lvl>
    <w:lvl w:ilvl="7">
      <w:start w:val="1"/>
      <w:numFmt w:val="decimal"/>
      <w:lvlText w:val="%1.%2.%3.%4.%5.%6.%7.%8."/>
      <w:lvlJc w:val="left"/>
      <w:pPr>
        <w:ind w:left="6840" w:hanging="1800"/>
      </w:pPr>
      <w:rPr>
        <w:rFonts w:eastAsia="Times New Roman" w:cs="Times New Roman" w:hint="default"/>
        <w:b/>
      </w:rPr>
    </w:lvl>
    <w:lvl w:ilvl="8">
      <w:start w:val="1"/>
      <w:numFmt w:val="decimal"/>
      <w:lvlText w:val="%1.%2.%3.%4.%5.%6.%7.%8.%9."/>
      <w:lvlJc w:val="left"/>
      <w:pPr>
        <w:ind w:left="7920" w:hanging="2160"/>
      </w:pPr>
      <w:rPr>
        <w:rFonts w:eastAsia="Times New Roman" w:cs="Times New Roman" w:hint="default"/>
        <w:b/>
      </w:rPr>
    </w:lvl>
  </w:abstractNum>
  <w:abstractNum w:abstractNumId="3" w15:restartNumberingAfterBreak="0">
    <w:nsid w:val="09E30C29"/>
    <w:multiLevelType w:val="hybridMultilevel"/>
    <w:tmpl w:val="6316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C61C22"/>
    <w:multiLevelType w:val="multilevel"/>
    <w:tmpl w:val="408473E8"/>
    <w:lvl w:ilvl="0">
      <w:start w:val="17"/>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b/>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2EF700E5"/>
    <w:multiLevelType w:val="hybridMultilevel"/>
    <w:tmpl w:val="0ECE3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257810"/>
    <w:multiLevelType w:val="hybridMultilevel"/>
    <w:tmpl w:val="2D14BF84"/>
    <w:lvl w:ilvl="0" w:tplc="EE68D2A2">
      <w:start w:val="1"/>
      <w:numFmt w:val="decimal"/>
      <w:suff w:val="space"/>
      <w:lvlText w:val="%1)"/>
      <w:lvlJc w:val="left"/>
      <w:pPr>
        <w:ind w:left="1814" w:hanging="14"/>
      </w:pPr>
      <w:rPr>
        <w:rFonts w:cs="Times New Roman" w:hint="default"/>
        <w:b/>
        <w:sz w:val="24"/>
        <w:szCs w:val="24"/>
      </w:rPr>
    </w:lvl>
    <w:lvl w:ilvl="1" w:tplc="041F0019">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7" w15:restartNumberingAfterBreak="0">
    <w:nsid w:val="58451BA5"/>
    <w:multiLevelType w:val="hybridMultilevel"/>
    <w:tmpl w:val="7D5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4A0264"/>
    <w:multiLevelType w:val="multilevel"/>
    <w:tmpl w:val="CBECC47E"/>
    <w:lvl w:ilvl="0">
      <w:start w:val="20"/>
      <w:numFmt w:val="decimal"/>
      <w:lvlText w:val="%1."/>
      <w:lvlJc w:val="left"/>
      <w:pPr>
        <w:ind w:left="525" w:hanging="525"/>
      </w:pPr>
      <w:rPr>
        <w:rFonts w:eastAsia="Times New Roman" w:cs="Times New Roman" w:hint="default"/>
        <w:b/>
      </w:rPr>
    </w:lvl>
    <w:lvl w:ilvl="1">
      <w:start w:val="1"/>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b/>
      </w:rPr>
    </w:lvl>
    <w:lvl w:ilvl="3">
      <w:start w:val="1"/>
      <w:numFmt w:val="decimal"/>
      <w:lvlText w:val="%1.%2.%3.%4."/>
      <w:lvlJc w:val="left"/>
      <w:pPr>
        <w:ind w:left="4320" w:hanging="1080"/>
      </w:pPr>
      <w:rPr>
        <w:rFonts w:eastAsia="Times New Roman" w:cs="Times New Roman" w:hint="default"/>
        <w:b/>
      </w:rPr>
    </w:lvl>
    <w:lvl w:ilvl="4">
      <w:start w:val="1"/>
      <w:numFmt w:val="decimal"/>
      <w:lvlText w:val="%1.%2.%3.%4.%5."/>
      <w:lvlJc w:val="left"/>
      <w:pPr>
        <w:ind w:left="5400" w:hanging="1080"/>
      </w:pPr>
      <w:rPr>
        <w:rFonts w:eastAsia="Times New Roman" w:cs="Times New Roman" w:hint="default"/>
        <w:b/>
      </w:rPr>
    </w:lvl>
    <w:lvl w:ilvl="5">
      <w:start w:val="1"/>
      <w:numFmt w:val="decimal"/>
      <w:lvlText w:val="%1.%2.%3.%4.%5.%6."/>
      <w:lvlJc w:val="left"/>
      <w:pPr>
        <w:ind w:left="6840" w:hanging="1440"/>
      </w:pPr>
      <w:rPr>
        <w:rFonts w:eastAsia="Times New Roman" w:cs="Times New Roman" w:hint="default"/>
        <w:b/>
      </w:rPr>
    </w:lvl>
    <w:lvl w:ilvl="6">
      <w:start w:val="1"/>
      <w:numFmt w:val="decimal"/>
      <w:lvlText w:val="%1.%2.%3.%4.%5.%6.%7."/>
      <w:lvlJc w:val="left"/>
      <w:pPr>
        <w:ind w:left="7920" w:hanging="1440"/>
      </w:pPr>
      <w:rPr>
        <w:rFonts w:eastAsia="Times New Roman" w:cs="Times New Roman" w:hint="default"/>
        <w:b/>
      </w:rPr>
    </w:lvl>
    <w:lvl w:ilvl="7">
      <w:start w:val="1"/>
      <w:numFmt w:val="decimal"/>
      <w:lvlText w:val="%1.%2.%3.%4.%5.%6.%7.%8."/>
      <w:lvlJc w:val="left"/>
      <w:pPr>
        <w:ind w:left="9360" w:hanging="1800"/>
      </w:pPr>
      <w:rPr>
        <w:rFonts w:eastAsia="Times New Roman" w:cs="Times New Roman" w:hint="default"/>
        <w:b/>
      </w:rPr>
    </w:lvl>
    <w:lvl w:ilvl="8">
      <w:start w:val="1"/>
      <w:numFmt w:val="decimal"/>
      <w:lvlText w:val="%1.%2.%3.%4.%5.%6.%7.%8.%9."/>
      <w:lvlJc w:val="left"/>
      <w:pPr>
        <w:ind w:left="10800" w:hanging="2160"/>
      </w:pPr>
      <w:rPr>
        <w:rFonts w:eastAsia="Times New Roman" w:cs="Times New Roman" w:hint="default"/>
        <w:b/>
      </w:r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F0"/>
    <w:rsid w:val="00004F94"/>
    <w:rsid w:val="00025FD8"/>
    <w:rsid w:val="00033ABA"/>
    <w:rsid w:val="000B5D43"/>
    <w:rsid w:val="000B7C3E"/>
    <w:rsid w:val="000C18AC"/>
    <w:rsid w:val="000D1019"/>
    <w:rsid w:val="000D3CA0"/>
    <w:rsid w:val="000F299B"/>
    <w:rsid w:val="0011128F"/>
    <w:rsid w:val="001221D0"/>
    <w:rsid w:val="001310B7"/>
    <w:rsid w:val="001342E6"/>
    <w:rsid w:val="001356FF"/>
    <w:rsid w:val="00146BF6"/>
    <w:rsid w:val="001502AC"/>
    <w:rsid w:val="00152724"/>
    <w:rsid w:val="001A3653"/>
    <w:rsid w:val="001C54F7"/>
    <w:rsid w:val="001E7075"/>
    <w:rsid w:val="001F12B5"/>
    <w:rsid w:val="00230FF0"/>
    <w:rsid w:val="0023485B"/>
    <w:rsid w:val="00242070"/>
    <w:rsid w:val="00245E98"/>
    <w:rsid w:val="00256238"/>
    <w:rsid w:val="00271327"/>
    <w:rsid w:val="00276194"/>
    <w:rsid w:val="002972FB"/>
    <w:rsid w:val="00304D79"/>
    <w:rsid w:val="003054B2"/>
    <w:rsid w:val="003123EB"/>
    <w:rsid w:val="003301E2"/>
    <w:rsid w:val="00332C26"/>
    <w:rsid w:val="0033468C"/>
    <w:rsid w:val="003426AA"/>
    <w:rsid w:val="0034394C"/>
    <w:rsid w:val="00353501"/>
    <w:rsid w:val="003901CE"/>
    <w:rsid w:val="003A5FE9"/>
    <w:rsid w:val="003A7993"/>
    <w:rsid w:val="003B027D"/>
    <w:rsid w:val="003B282F"/>
    <w:rsid w:val="003D21F3"/>
    <w:rsid w:val="003D3123"/>
    <w:rsid w:val="003F716A"/>
    <w:rsid w:val="00405666"/>
    <w:rsid w:val="00407F92"/>
    <w:rsid w:val="00486871"/>
    <w:rsid w:val="004A2DD4"/>
    <w:rsid w:val="004A55CC"/>
    <w:rsid w:val="004C4D5E"/>
    <w:rsid w:val="004D1EBD"/>
    <w:rsid w:val="004E6B20"/>
    <w:rsid w:val="005051D7"/>
    <w:rsid w:val="00524A0F"/>
    <w:rsid w:val="005271C1"/>
    <w:rsid w:val="00536E88"/>
    <w:rsid w:val="005616E6"/>
    <w:rsid w:val="005632B4"/>
    <w:rsid w:val="00591BA2"/>
    <w:rsid w:val="005C2203"/>
    <w:rsid w:val="005D0BBB"/>
    <w:rsid w:val="005E5B27"/>
    <w:rsid w:val="006047B3"/>
    <w:rsid w:val="00627257"/>
    <w:rsid w:val="006330BD"/>
    <w:rsid w:val="00634798"/>
    <w:rsid w:val="00645F36"/>
    <w:rsid w:val="00653C7B"/>
    <w:rsid w:val="006733D2"/>
    <w:rsid w:val="006820C3"/>
    <w:rsid w:val="00686135"/>
    <w:rsid w:val="006963B2"/>
    <w:rsid w:val="006B62E7"/>
    <w:rsid w:val="0070151E"/>
    <w:rsid w:val="00740B2B"/>
    <w:rsid w:val="00744B80"/>
    <w:rsid w:val="007619DD"/>
    <w:rsid w:val="0076487F"/>
    <w:rsid w:val="00780544"/>
    <w:rsid w:val="00790847"/>
    <w:rsid w:val="007A17A7"/>
    <w:rsid w:val="007D1009"/>
    <w:rsid w:val="007F294A"/>
    <w:rsid w:val="00801A9F"/>
    <w:rsid w:val="00847143"/>
    <w:rsid w:val="0086212D"/>
    <w:rsid w:val="0086532E"/>
    <w:rsid w:val="008658B1"/>
    <w:rsid w:val="00882413"/>
    <w:rsid w:val="008A490C"/>
    <w:rsid w:val="008A72E6"/>
    <w:rsid w:val="008B175C"/>
    <w:rsid w:val="008B4426"/>
    <w:rsid w:val="008B595C"/>
    <w:rsid w:val="008C4C63"/>
    <w:rsid w:val="008D25FF"/>
    <w:rsid w:val="009146EC"/>
    <w:rsid w:val="00915F81"/>
    <w:rsid w:val="00942BBC"/>
    <w:rsid w:val="00952A8C"/>
    <w:rsid w:val="009746BE"/>
    <w:rsid w:val="009971E6"/>
    <w:rsid w:val="009B0CF0"/>
    <w:rsid w:val="009C4FD8"/>
    <w:rsid w:val="009E7965"/>
    <w:rsid w:val="009F07EE"/>
    <w:rsid w:val="009F44E3"/>
    <w:rsid w:val="009F5A23"/>
    <w:rsid w:val="00A07156"/>
    <w:rsid w:val="00A25BAF"/>
    <w:rsid w:val="00A40A73"/>
    <w:rsid w:val="00A46A9E"/>
    <w:rsid w:val="00A470C3"/>
    <w:rsid w:val="00A549A5"/>
    <w:rsid w:val="00A6574F"/>
    <w:rsid w:val="00A66361"/>
    <w:rsid w:val="00AA6003"/>
    <w:rsid w:val="00AB1BBE"/>
    <w:rsid w:val="00AC4332"/>
    <w:rsid w:val="00AD013B"/>
    <w:rsid w:val="00AF1F15"/>
    <w:rsid w:val="00B25B85"/>
    <w:rsid w:val="00B33EE4"/>
    <w:rsid w:val="00B366BC"/>
    <w:rsid w:val="00B62795"/>
    <w:rsid w:val="00B92351"/>
    <w:rsid w:val="00B92AE7"/>
    <w:rsid w:val="00B96547"/>
    <w:rsid w:val="00BA5C5D"/>
    <w:rsid w:val="00BB0EBF"/>
    <w:rsid w:val="00BB3867"/>
    <w:rsid w:val="00BB4212"/>
    <w:rsid w:val="00BC66A0"/>
    <w:rsid w:val="00BE01E7"/>
    <w:rsid w:val="00C03B95"/>
    <w:rsid w:val="00C16640"/>
    <w:rsid w:val="00C50084"/>
    <w:rsid w:val="00C91835"/>
    <w:rsid w:val="00CA1193"/>
    <w:rsid w:val="00CA6E66"/>
    <w:rsid w:val="00CB0B60"/>
    <w:rsid w:val="00CF1C8C"/>
    <w:rsid w:val="00D310F3"/>
    <w:rsid w:val="00D34B2E"/>
    <w:rsid w:val="00D50BFB"/>
    <w:rsid w:val="00D61F15"/>
    <w:rsid w:val="00D62EF9"/>
    <w:rsid w:val="00D62FDD"/>
    <w:rsid w:val="00D713E0"/>
    <w:rsid w:val="00D77A1D"/>
    <w:rsid w:val="00DB701E"/>
    <w:rsid w:val="00DB74F8"/>
    <w:rsid w:val="00DD506B"/>
    <w:rsid w:val="00DE5B95"/>
    <w:rsid w:val="00E05121"/>
    <w:rsid w:val="00E27488"/>
    <w:rsid w:val="00E37A60"/>
    <w:rsid w:val="00E4376B"/>
    <w:rsid w:val="00E44C49"/>
    <w:rsid w:val="00E673F0"/>
    <w:rsid w:val="00E71F13"/>
    <w:rsid w:val="00E7331B"/>
    <w:rsid w:val="00E804FC"/>
    <w:rsid w:val="00E95CBA"/>
    <w:rsid w:val="00EF520A"/>
    <w:rsid w:val="00F0426F"/>
    <w:rsid w:val="00F05E23"/>
    <w:rsid w:val="00F2374B"/>
    <w:rsid w:val="00F364EE"/>
    <w:rsid w:val="00F37721"/>
    <w:rsid w:val="00F378CF"/>
    <w:rsid w:val="00F40479"/>
    <w:rsid w:val="00F50ECD"/>
    <w:rsid w:val="00F72C2C"/>
    <w:rsid w:val="00F9115E"/>
    <w:rsid w:val="00F97B19"/>
    <w:rsid w:val="00FA7C16"/>
    <w:rsid w:val="00FA7E74"/>
    <w:rsid w:val="00FB7981"/>
    <w:rsid w:val="00FC4A97"/>
    <w:rsid w:val="00FD0D3D"/>
    <w:rsid w:val="00FE64A0"/>
    <w:rsid w:val="00FF5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85FEA"/>
  <w15:docId w15:val="{B5F7DB6C-EB40-41B3-90CB-305A325A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53"/>
    <w:pPr>
      <w:spacing w:after="200" w:line="276" w:lineRule="auto"/>
    </w:pPr>
  </w:style>
  <w:style w:type="paragraph" w:styleId="Balk1">
    <w:name w:val="heading 1"/>
    <w:basedOn w:val="Normal"/>
    <w:next w:val="Normal"/>
    <w:link w:val="Balk1Char"/>
    <w:uiPriority w:val="99"/>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B4212"/>
    <w:rPr>
      <w:rFonts w:ascii="Arial" w:hAnsi="Arial" w:cs="Arial"/>
      <w:b/>
      <w:bCs/>
      <w:kern w:val="32"/>
      <w:sz w:val="32"/>
      <w:szCs w:val="32"/>
      <w:lang w:eastAsia="tr-TR"/>
    </w:rPr>
  </w:style>
  <w:style w:type="paragraph" w:customStyle="1" w:styleId="Default">
    <w:name w:val="Default"/>
    <w:uiPriority w:val="99"/>
    <w:rsid w:val="00230FF0"/>
    <w:pPr>
      <w:autoSpaceDE w:val="0"/>
      <w:autoSpaceDN w:val="0"/>
      <w:adjustRightInd w:val="0"/>
    </w:pPr>
    <w:rPr>
      <w:rFonts w:cs="Calibri"/>
      <w:color w:val="000000"/>
      <w:sz w:val="24"/>
      <w:szCs w:val="24"/>
    </w:rPr>
  </w:style>
  <w:style w:type="character" w:styleId="Kpr">
    <w:name w:val="Hyperlink"/>
    <w:basedOn w:val="VarsaylanParagrafYazTipi"/>
    <w:uiPriority w:val="99"/>
    <w:rsid w:val="00BB4212"/>
    <w:rPr>
      <w:rFonts w:cs="Times New Roman"/>
      <w:color w:val="0000FF"/>
      <w:u w:val="single"/>
    </w:rPr>
  </w:style>
  <w:style w:type="character" w:styleId="zlenenKpr">
    <w:name w:val="FollowedHyperlink"/>
    <w:basedOn w:val="VarsaylanParagrafYazTipi"/>
    <w:uiPriority w:val="99"/>
    <w:rsid w:val="00BB4212"/>
    <w:rPr>
      <w:rFonts w:cs="Times New Roman"/>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rsid w:val="00BB4212"/>
    <w:pPr>
      <w:spacing w:after="0" w:line="240" w:lineRule="auto"/>
      <w:jc w:val="both"/>
    </w:pPr>
    <w:rPr>
      <w:rFonts w:ascii="Tahoma" w:hAnsi="Tahoma"/>
      <w:szCs w:val="20"/>
    </w:rPr>
  </w:style>
  <w:style w:type="character" w:customStyle="1" w:styleId="GvdeMetniChar">
    <w:name w:val="Gövde Metni Char"/>
    <w:basedOn w:val="VarsaylanParagrafYazTipi"/>
    <w:link w:val="GvdeMetni"/>
    <w:uiPriority w:val="99"/>
    <w:locked/>
    <w:rsid w:val="00BB4212"/>
    <w:rPr>
      <w:rFonts w:ascii="Tahoma" w:hAnsi="Tahoma" w:cs="Times New Roman"/>
      <w:sz w:val="20"/>
      <w:szCs w:val="20"/>
      <w:lang w:eastAsia="tr-TR"/>
    </w:rPr>
  </w:style>
  <w:style w:type="paragraph" w:customStyle="1" w:styleId="msoplantext">
    <w:name w:val="msoplaıntext"/>
    <w:basedOn w:val="Normal"/>
    <w:uiPriority w:val="99"/>
    <w:rsid w:val="00BB4212"/>
    <w:pPr>
      <w:spacing w:after="0" w:line="240" w:lineRule="auto"/>
    </w:pPr>
    <w:rPr>
      <w:rFonts w:ascii="Courier New" w:hAnsi="Courier New"/>
      <w:sz w:val="20"/>
      <w:szCs w:val="20"/>
    </w:rPr>
  </w:style>
  <w:style w:type="paragraph" w:customStyle="1" w:styleId="1-Baslk">
    <w:name w:val="1-Baslık"/>
    <w:uiPriority w:val="99"/>
    <w:rsid w:val="00BB4212"/>
    <w:pPr>
      <w:tabs>
        <w:tab w:val="left" w:pos="566"/>
      </w:tabs>
    </w:pPr>
    <w:rPr>
      <w:rFonts w:ascii="Times New Roman" w:eastAsia="ヒラギノ明朝 Pro W3" w:hAnsi="Times"/>
      <w:szCs w:val="20"/>
      <w:u w:val="single"/>
    </w:rPr>
  </w:style>
  <w:style w:type="paragraph" w:customStyle="1" w:styleId="2-OrtaBaslk">
    <w:name w:val="2-Orta Baslık"/>
    <w:uiPriority w:val="99"/>
    <w:rsid w:val="00BB4212"/>
    <w:pPr>
      <w:jc w:val="center"/>
    </w:pPr>
    <w:rPr>
      <w:rFonts w:ascii="Times New Roman" w:eastAsia="ヒラギノ明朝 Pro W3" w:hAnsi="Times"/>
      <w:b/>
      <w:sz w:val="19"/>
      <w:szCs w:val="20"/>
    </w:rPr>
  </w:style>
  <w:style w:type="paragraph" w:customStyle="1" w:styleId="3-NormalYaz">
    <w:name w:val="3-Normal Yazı"/>
    <w:uiPriority w:val="99"/>
    <w:rsid w:val="00BB4212"/>
    <w:pPr>
      <w:tabs>
        <w:tab w:val="left" w:pos="566"/>
      </w:tabs>
      <w:jc w:val="both"/>
    </w:pPr>
    <w:rPr>
      <w:rFonts w:ascii="Times New Roman" w:eastAsia="ヒラギノ明朝 Pro W3" w:hAnsi="Times"/>
      <w:sz w:val="19"/>
      <w:szCs w:val="20"/>
    </w:rPr>
  </w:style>
  <w:style w:type="character" w:customStyle="1" w:styleId="msohyperlnk">
    <w:name w:val="msohyperlınk"/>
    <w:basedOn w:val="VarsaylanParagrafYazTipi"/>
    <w:uiPriority w:val="99"/>
    <w:rsid w:val="00BB4212"/>
    <w:rPr>
      <w:rFonts w:cs="Times New Roman"/>
      <w:color w:val="0000FF"/>
      <w:u w:val="single"/>
    </w:rPr>
  </w:style>
  <w:style w:type="character" w:customStyle="1" w:styleId="msohyperlnkfollowed">
    <w:name w:val="msohyperlınkfollowed"/>
    <w:basedOn w:val="VarsaylanParagrafYazTipi"/>
    <w:uiPriority w:val="99"/>
    <w:rsid w:val="00BB4212"/>
    <w:rPr>
      <w:rFonts w:cs="Times New Roman"/>
      <w:color w:val="800080"/>
      <w:u w:val="single"/>
    </w:rPr>
  </w:style>
  <w:style w:type="character" w:customStyle="1" w:styleId="Normal1">
    <w:name w:val="Normal1"/>
    <w:uiPriority w:val="99"/>
    <w:rsid w:val="00BB4212"/>
    <w:rPr>
      <w:rFonts w:ascii="Times New Roman" w:hAnsi="Times New Roman"/>
      <w:sz w:val="24"/>
      <w:lang w:val="en-GB"/>
    </w:rPr>
  </w:style>
  <w:style w:type="table" w:styleId="TabloKlavuzu">
    <w:name w:val="Table Grid"/>
    <w:basedOn w:val="NormalTablo"/>
    <w:uiPriority w:val="99"/>
    <w:rsid w:val="00BB421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uiPriority w:val="99"/>
    <w:rsid w:val="00780544"/>
    <w:rPr>
      <w:rFonts w:cs="Times New Roman"/>
    </w:rPr>
  </w:style>
  <w:style w:type="paragraph" w:styleId="stBilgi">
    <w:name w:val="header"/>
    <w:basedOn w:val="Normal"/>
    <w:link w:val="stBilgiChar"/>
    <w:uiPriority w:val="99"/>
    <w:rsid w:val="009C4FD8"/>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9C4FD8"/>
    <w:rPr>
      <w:rFonts w:cs="Times New Roman"/>
    </w:rPr>
  </w:style>
  <w:style w:type="paragraph" w:styleId="AltBilgi">
    <w:name w:val="footer"/>
    <w:basedOn w:val="Normal"/>
    <w:link w:val="AltBilgiChar"/>
    <w:uiPriority w:val="99"/>
    <w:rsid w:val="009C4F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9C4FD8"/>
    <w:rPr>
      <w:rFonts w:cs="Times New Roman"/>
    </w:rPr>
  </w:style>
  <w:style w:type="paragraph" w:styleId="BalonMetni">
    <w:name w:val="Balloon Text"/>
    <w:basedOn w:val="Normal"/>
    <w:link w:val="BalonMetniChar"/>
    <w:uiPriority w:val="99"/>
    <w:semiHidden/>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B4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669">
      <w:marLeft w:val="0"/>
      <w:marRight w:val="0"/>
      <w:marTop w:val="0"/>
      <w:marBottom w:val="0"/>
      <w:divBdr>
        <w:top w:val="none" w:sz="0" w:space="0" w:color="auto"/>
        <w:left w:val="none" w:sz="0" w:space="0" w:color="auto"/>
        <w:bottom w:val="none" w:sz="0" w:space="0" w:color="auto"/>
        <w:right w:val="none" w:sz="0" w:space="0" w:color="auto"/>
      </w:divBdr>
      <w:divsChild>
        <w:div w:id="926114673">
          <w:marLeft w:val="0"/>
          <w:marRight w:val="0"/>
          <w:marTop w:val="100"/>
          <w:marBottom w:val="100"/>
          <w:divBdr>
            <w:top w:val="none" w:sz="0" w:space="0" w:color="auto"/>
            <w:left w:val="none" w:sz="0" w:space="0" w:color="auto"/>
            <w:bottom w:val="none" w:sz="0" w:space="0" w:color="auto"/>
            <w:right w:val="none" w:sz="0" w:space="0" w:color="auto"/>
          </w:divBdr>
          <w:divsChild>
            <w:div w:id="926114678">
              <w:marLeft w:val="0"/>
              <w:marRight w:val="0"/>
              <w:marTop w:val="0"/>
              <w:marBottom w:val="0"/>
              <w:divBdr>
                <w:top w:val="none" w:sz="0" w:space="0" w:color="auto"/>
                <w:left w:val="none" w:sz="0" w:space="0" w:color="auto"/>
                <w:bottom w:val="none" w:sz="0" w:space="0" w:color="auto"/>
                <w:right w:val="none" w:sz="0" w:space="0" w:color="auto"/>
              </w:divBdr>
              <w:divsChild>
                <w:div w:id="926114683">
                  <w:marLeft w:val="0"/>
                  <w:marRight w:val="0"/>
                  <w:marTop w:val="0"/>
                  <w:marBottom w:val="0"/>
                  <w:divBdr>
                    <w:top w:val="none" w:sz="0" w:space="0" w:color="auto"/>
                    <w:left w:val="none" w:sz="0" w:space="0" w:color="auto"/>
                    <w:bottom w:val="none" w:sz="0" w:space="0" w:color="auto"/>
                    <w:right w:val="none" w:sz="0" w:space="0" w:color="auto"/>
                  </w:divBdr>
                  <w:divsChild>
                    <w:div w:id="926114688">
                      <w:marLeft w:val="0"/>
                      <w:marRight w:val="0"/>
                      <w:marTop w:val="0"/>
                      <w:marBottom w:val="0"/>
                      <w:divBdr>
                        <w:top w:val="none" w:sz="0" w:space="0" w:color="auto"/>
                        <w:left w:val="none" w:sz="0" w:space="0" w:color="auto"/>
                        <w:bottom w:val="none" w:sz="0" w:space="0" w:color="auto"/>
                        <w:right w:val="none" w:sz="0" w:space="0" w:color="auto"/>
                      </w:divBdr>
                      <w:divsChild>
                        <w:div w:id="926114687">
                          <w:marLeft w:val="0"/>
                          <w:marRight w:val="0"/>
                          <w:marTop w:val="0"/>
                          <w:marBottom w:val="0"/>
                          <w:divBdr>
                            <w:top w:val="none" w:sz="0" w:space="0" w:color="auto"/>
                            <w:left w:val="none" w:sz="0" w:space="0" w:color="auto"/>
                            <w:bottom w:val="none" w:sz="0" w:space="0" w:color="auto"/>
                            <w:right w:val="none" w:sz="0" w:space="0" w:color="auto"/>
                          </w:divBdr>
                          <w:divsChild>
                            <w:div w:id="9261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4679">
      <w:marLeft w:val="0"/>
      <w:marRight w:val="0"/>
      <w:marTop w:val="0"/>
      <w:marBottom w:val="0"/>
      <w:divBdr>
        <w:top w:val="none" w:sz="0" w:space="0" w:color="auto"/>
        <w:left w:val="none" w:sz="0" w:space="0" w:color="auto"/>
        <w:bottom w:val="none" w:sz="0" w:space="0" w:color="auto"/>
        <w:right w:val="none" w:sz="0" w:space="0" w:color="auto"/>
      </w:divBdr>
      <w:divsChild>
        <w:div w:id="926114670">
          <w:marLeft w:val="0"/>
          <w:marRight w:val="0"/>
          <w:marTop w:val="100"/>
          <w:marBottom w:val="100"/>
          <w:divBdr>
            <w:top w:val="none" w:sz="0" w:space="0" w:color="auto"/>
            <w:left w:val="none" w:sz="0" w:space="0" w:color="auto"/>
            <w:bottom w:val="none" w:sz="0" w:space="0" w:color="auto"/>
            <w:right w:val="none" w:sz="0" w:space="0" w:color="auto"/>
          </w:divBdr>
          <w:divsChild>
            <w:div w:id="926114668">
              <w:marLeft w:val="0"/>
              <w:marRight w:val="0"/>
              <w:marTop w:val="0"/>
              <w:marBottom w:val="0"/>
              <w:divBdr>
                <w:top w:val="none" w:sz="0" w:space="0" w:color="auto"/>
                <w:left w:val="none" w:sz="0" w:space="0" w:color="auto"/>
                <w:bottom w:val="none" w:sz="0" w:space="0" w:color="auto"/>
                <w:right w:val="none" w:sz="0" w:space="0" w:color="auto"/>
              </w:divBdr>
              <w:divsChild>
                <w:div w:id="926114685">
                  <w:marLeft w:val="0"/>
                  <w:marRight w:val="0"/>
                  <w:marTop w:val="0"/>
                  <w:marBottom w:val="0"/>
                  <w:divBdr>
                    <w:top w:val="none" w:sz="0" w:space="0" w:color="auto"/>
                    <w:left w:val="none" w:sz="0" w:space="0" w:color="auto"/>
                    <w:bottom w:val="none" w:sz="0" w:space="0" w:color="auto"/>
                    <w:right w:val="none" w:sz="0" w:space="0" w:color="auto"/>
                  </w:divBdr>
                  <w:divsChild>
                    <w:div w:id="926114690">
                      <w:marLeft w:val="0"/>
                      <w:marRight w:val="0"/>
                      <w:marTop w:val="0"/>
                      <w:marBottom w:val="0"/>
                      <w:divBdr>
                        <w:top w:val="none" w:sz="0" w:space="0" w:color="auto"/>
                        <w:left w:val="none" w:sz="0" w:space="0" w:color="auto"/>
                        <w:bottom w:val="none" w:sz="0" w:space="0" w:color="auto"/>
                        <w:right w:val="none" w:sz="0" w:space="0" w:color="auto"/>
                      </w:divBdr>
                      <w:divsChild>
                        <w:div w:id="926114677">
                          <w:marLeft w:val="0"/>
                          <w:marRight w:val="0"/>
                          <w:marTop w:val="0"/>
                          <w:marBottom w:val="0"/>
                          <w:divBdr>
                            <w:top w:val="none" w:sz="0" w:space="0" w:color="auto"/>
                            <w:left w:val="none" w:sz="0" w:space="0" w:color="auto"/>
                            <w:bottom w:val="none" w:sz="0" w:space="0" w:color="auto"/>
                            <w:right w:val="none" w:sz="0" w:space="0" w:color="auto"/>
                          </w:divBdr>
                          <w:divsChild>
                            <w:div w:id="9261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4681">
      <w:marLeft w:val="0"/>
      <w:marRight w:val="0"/>
      <w:marTop w:val="0"/>
      <w:marBottom w:val="0"/>
      <w:divBdr>
        <w:top w:val="none" w:sz="0" w:space="0" w:color="auto"/>
        <w:left w:val="none" w:sz="0" w:space="0" w:color="auto"/>
        <w:bottom w:val="none" w:sz="0" w:space="0" w:color="auto"/>
        <w:right w:val="none" w:sz="0" w:space="0" w:color="auto"/>
      </w:divBdr>
      <w:divsChild>
        <w:div w:id="926114671">
          <w:marLeft w:val="0"/>
          <w:marRight w:val="0"/>
          <w:marTop w:val="100"/>
          <w:marBottom w:val="100"/>
          <w:divBdr>
            <w:top w:val="none" w:sz="0" w:space="0" w:color="auto"/>
            <w:left w:val="none" w:sz="0" w:space="0" w:color="auto"/>
            <w:bottom w:val="none" w:sz="0" w:space="0" w:color="auto"/>
            <w:right w:val="none" w:sz="0" w:space="0" w:color="auto"/>
          </w:divBdr>
          <w:divsChild>
            <w:div w:id="926114664">
              <w:marLeft w:val="0"/>
              <w:marRight w:val="0"/>
              <w:marTop w:val="0"/>
              <w:marBottom w:val="0"/>
              <w:divBdr>
                <w:top w:val="none" w:sz="0" w:space="0" w:color="auto"/>
                <w:left w:val="none" w:sz="0" w:space="0" w:color="auto"/>
                <w:bottom w:val="none" w:sz="0" w:space="0" w:color="auto"/>
                <w:right w:val="none" w:sz="0" w:space="0" w:color="auto"/>
              </w:divBdr>
              <w:divsChild>
                <w:div w:id="926114689">
                  <w:marLeft w:val="0"/>
                  <w:marRight w:val="0"/>
                  <w:marTop w:val="0"/>
                  <w:marBottom w:val="0"/>
                  <w:divBdr>
                    <w:top w:val="none" w:sz="0" w:space="0" w:color="auto"/>
                    <w:left w:val="none" w:sz="0" w:space="0" w:color="auto"/>
                    <w:bottom w:val="none" w:sz="0" w:space="0" w:color="auto"/>
                    <w:right w:val="none" w:sz="0" w:space="0" w:color="auto"/>
                  </w:divBdr>
                  <w:divsChild>
                    <w:div w:id="926114684">
                      <w:marLeft w:val="0"/>
                      <w:marRight w:val="0"/>
                      <w:marTop w:val="0"/>
                      <w:marBottom w:val="0"/>
                      <w:divBdr>
                        <w:top w:val="none" w:sz="0" w:space="0" w:color="auto"/>
                        <w:left w:val="none" w:sz="0" w:space="0" w:color="auto"/>
                        <w:bottom w:val="none" w:sz="0" w:space="0" w:color="auto"/>
                        <w:right w:val="none" w:sz="0" w:space="0" w:color="auto"/>
                      </w:divBdr>
                      <w:divsChild>
                        <w:div w:id="926114667">
                          <w:marLeft w:val="0"/>
                          <w:marRight w:val="0"/>
                          <w:marTop w:val="0"/>
                          <w:marBottom w:val="0"/>
                          <w:divBdr>
                            <w:top w:val="none" w:sz="0" w:space="0" w:color="auto"/>
                            <w:left w:val="none" w:sz="0" w:space="0" w:color="auto"/>
                            <w:bottom w:val="none" w:sz="0" w:space="0" w:color="auto"/>
                            <w:right w:val="none" w:sz="0" w:space="0" w:color="auto"/>
                          </w:divBdr>
                          <w:divsChild>
                            <w:div w:id="926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4682">
      <w:marLeft w:val="0"/>
      <w:marRight w:val="0"/>
      <w:marTop w:val="0"/>
      <w:marBottom w:val="0"/>
      <w:divBdr>
        <w:top w:val="none" w:sz="0" w:space="0" w:color="auto"/>
        <w:left w:val="none" w:sz="0" w:space="0" w:color="auto"/>
        <w:bottom w:val="none" w:sz="0" w:space="0" w:color="auto"/>
        <w:right w:val="none" w:sz="0" w:space="0" w:color="auto"/>
      </w:divBdr>
      <w:divsChild>
        <w:div w:id="926114674">
          <w:marLeft w:val="0"/>
          <w:marRight w:val="0"/>
          <w:marTop w:val="100"/>
          <w:marBottom w:val="100"/>
          <w:divBdr>
            <w:top w:val="none" w:sz="0" w:space="0" w:color="auto"/>
            <w:left w:val="none" w:sz="0" w:space="0" w:color="auto"/>
            <w:bottom w:val="none" w:sz="0" w:space="0" w:color="auto"/>
            <w:right w:val="none" w:sz="0" w:space="0" w:color="auto"/>
          </w:divBdr>
          <w:divsChild>
            <w:div w:id="926114666">
              <w:marLeft w:val="0"/>
              <w:marRight w:val="0"/>
              <w:marTop w:val="0"/>
              <w:marBottom w:val="0"/>
              <w:divBdr>
                <w:top w:val="none" w:sz="0" w:space="0" w:color="auto"/>
                <w:left w:val="none" w:sz="0" w:space="0" w:color="auto"/>
                <w:bottom w:val="none" w:sz="0" w:space="0" w:color="auto"/>
                <w:right w:val="none" w:sz="0" w:space="0" w:color="auto"/>
              </w:divBdr>
              <w:divsChild>
                <w:div w:id="926114686">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sChild>
                        <w:div w:id="926114675">
                          <w:marLeft w:val="0"/>
                          <w:marRight w:val="0"/>
                          <w:marTop w:val="0"/>
                          <w:marBottom w:val="0"/>
                          <w:divBdr>
                            <w:top w:val="none" w:sz="0" w:space="0" w:color="auto"/>
                            <w:left w:val="none" w:sz="0" w:space="0" w:color="auto"/>
                            <w:bottom w:val="none" w:sz="0" w:space="0" w:color="auto"/>
                            <w:right w:val="none" w:sz="0" w:space="0" w:color="auto"/>
                          </w:divBdr>
                          <w:divsChild>
                            <w:div w:id="926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6774</Words>
  <Characters>38612</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müdür</cp:lastModifiedBy>
  <cp:revision>5</cp:revision>
  <cp:lastPrinted>2016-06-22T06:30:00Z</cp:lastPrinted>
  <dcterms:created xsi:type="dcterms:W3CDTF">2019-12-05T07:53:00Z</dcterms:created>
  <dcterms:modified xsi:type="dcterms:W3CDTF">2019-12-05T08:00:00Z</dcterms:modified>
</cp:coreProperties>
</file>